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70" w:rsidRDefault="00185670">
      <w:pPr>
        <w:spacing w:after="0" w:line="240" w:lineRule="auto"/>
        <w:jc w:val="center"/>
        <w:rPr>
          <w:rFonts w:ascii="Calibri" w:eastAsia="Calibri" w:hAnsi="Calibri" w:cs="Calibri"/>
          <w:b/>
          <w:sz w:val="28"/>
          <w:szCs w:val="28"/>
        </w:rPr>
      </w:pPr>
      <w:r>
        <w:rPr>
          <w:rFonts w:ascii="Calibri" w:eastAsia="Calibri" w:hAnsi="Calibri" w:cs="Calibri"/>
          <w:b/>
          <w:sz w:val="28"/>
          <w:szCs w:val="28"/>
        </w:rPr>
        <w:t xml:space="preserve">CYCLE ALTON </w:t>
      </w:r>
    </w:p>
    <w:p w:rsidR="008E1A7B" w:rsidRDefault="00185670" w:rsidP="00687B96">
      <w:pPr>
        <w:spacing w:after="0" w:line="240" w:lineRule="auto"/>
        <w:jc w:val="center"/>
        <w:rPr>
          <w:rFonts w:ascii="Calibri" w:eastAsia="Calibri" w:hAnsi="Calibri" w:cs="Calibri"/>
          <w:b/>
          <w:sz w:val="28"/>
          <w:szCs w:val="28"/>
        </w:rPr>
      </w:pPr>
      <w:r>
        <w:rPr>
          <w:rFonts w:ascii="Calibri" w:eastAsia="Calibri" w:hAnsi="Calibri" w:cs="Calibri"/>
          <w:b/>
          <w:sz w:val="28"/>
          <w:szCs w:val="28"/>
        </w:rPr>
        <w:t>EVIDENCE BASE FOR HIGH STREET RECOVERY, COVID SAFETY, ECONOMIC, SOCIAL, HEALTH AND CLIMATE BENEFITS OF WALKING AND CYCLING FRIENDLY TOWN CENTRES JUNE/JULY 2020</w:t>
      </w:r>
    </w:p>
    <w:p w:rsidR="00EB7229" w:rsidRDefault="00EB7229">
      <w:pPr>
        <w:spacing w:after="0" w:line="240" w:lineRule="auto"/>
        <w:jc w:val="center"/>
        <w:rPr>
          <w:rFonts w:ascii="Calibri" w:eastAsia="Calibri" w:hAnsi="Calibri" w:cs="Calibri"/>
          <w:b/>
          <w:sz w:val="28"/>
          <w:szCs w:val="28"/>
        </w:rPr>
      </w:pPr>
    </w:p>
    <w:p w:rsidR="000A6CEC" w:rsidRDefault="00EB7229" w:rsidP="00EB7229">
      <w:pPr>
        <w:spacing w:after="0" w:line="240" w:lineRule="auto"/>
        <w:rPr>
          <w:rFonts w:ascii="Calibri" w:eastAsia="Calibri" w:hAnsi="Calibri" w:cs="Calibri"/>
          <w:bCs/>
          <w:sz w:val="24"/>
          <w:szCs w:val="24"/>
        </w:rPr>
      </w:pPr>
      <w:r>
        <w:rPr>
          <w:rFonts w:ascii="Calibri" w:eastAsia="Calibri" w:hAnsi="Calibri" w:cs="Calibri"/>
          <w:bCs/>
          <w:sz w:val="24"/>
          <w:szCs w:val="24"/>
        </w:rPr>
        <w:t xml:space="preserve">During June and July 2020, Cycle Alton sourced evidence for reducing/removing cars from </w:t>
      </w:r>
      <w:r w:rsidR="000A6CEC">
        <w:rPr>
          <w:rFonts w:ascii="Calibri" w:eastAsia="Calibri" w:hAnsi="Calibri" w:cs="Calibri"/>
          <w:bCs/>
          <w:sz w:val="24"/>
          <w:szCs w:val="24"/>
        </w:rPr>
        <w:t xml:space="preserve">town centres </w:t>
      </w:r>
      <w:r>
        <w:rPr>
          <w:rFonts w:ascii="Calibri" w:eastAsia="Calibri" w:hAnsi="Calibri" w:cs="Calibri"/>
          <w:bCs/>
          <w:sz w:val="24"/>
          <w:szCs w:val="24"/>
        </w:rPr>
        <w:t xml:space="preserve">and developing a ‘living streets’ strategy.   This document is </w:t>
      </w:r>
      <w:r w:rsidR="000A6CEC">
        <w:rPr>
          <w:rFonts w:ascii="Calibri" w:eastAsia="Calibri" w:hAnsi="Calibri" w:cs="Calibri"/>
          <w:bCs/>
          <w:sz w:val="24"/>
          <w:szCs w:val="24"/>
        </w:rPr>
        <w:t xml:space="preserve">taken from </w:t>
      </w:r>
      <w:r>
        <w:rPr>
          <w:rFonts w:ascii="Calibri" w:eastAsia="Calibri" w:hAnsi="Calibri" w:cs="Calibri"/>
          <w:bCs/>
          <w:sz w:val="24"/>
          <w:szCs w:val="24"/>
        </w:rPr>
        <w:t>our evidence base, sourced by Cy</w:t>
      </w:r>
      <w:r w:rsidR="000A6CEC">
        <w:rPr>
          <w:rFonts w:ascii="Calibri" w:eastAsia="Calibri" w:hAnsi="Calibri" w:cs="Calibri"/>
          <w:bCs/>
          <w:sz w:val="24"/>
          <w:szCs w:val="24"/>
        </w:rPr>
        <w:t xml:space="preserve">cle </w:t>
      </w:r>
      <w:r>
        <w:rPr>
          <w:rFonts w:ascii="Calibri" w:eastAsia="Calibri" w:hAnsi="Calibri" w:cs="Calibri"/>
          <w:bCs/>
          <w:sz w:val="24"/>
          <w:szCs w:val="24"/>
        </w:rPr>
        <w:t>Alton Core Group</w:t>
      </w:r>
      <w:r w:rsidR="000A6CEC">
        <w:rPr>
          <w:rFonts w:ascii="Calibri" w:eastAsia="Calibri" w:hAnsi="Calibri" w:cs="Calibri"/>
          <w:bCs/>
          <w:sz w:val="24"/>
          <w:szCs w:val="24"/>
        </w:rPr>
        <w:t>,</w:t>
      </w:r>
      <w:r>
        <w:rPr>
          <w:rFonts w:ascii="Calibri" w:eastAsia="Calibri" w:hAnsi="Calibri" w:cs="Calibri"/>
          <w:bCs/>
          <w:sz w:val="24"/>
          <w:szCs w:val="24"/>
        </w:rPr>
        <w:t xml:space="preserve"> and </w:t>
      </w:r>
      <w:r w:rsidR="000A6CEC">
        <w:rPr>
          <w:rFonts w:ascii="Calibri" w:eastAsia="Calibri" w:hAnsi="Calibri" w:cs="Calibri"/>
          <w:bCs/>
          <w:sz w:val="24"/>
          <w:szCs w:val="24"/>
        </w:rPr>
        <w:t>summarised</w:t>
      </w:r>
      <w:r>
        <w:rPr>
          <w:rFonts w:ascii="Calibri" w:eastAsia="Calibri" w:hAnsi="Calibri" w:cs="Calibri"/>
          <w:bCs/>
          <w:sz w:val="24"/>
          <w:szCs w:val="24"/>
        </w:rPr>
        <w:t xml:space="preserve"> into a</w:t>
      </w:r>
      <w:r w:rsidR="000A6CEC">
        <w:rPr>
          <w:rFonts w:ascii="Calibri" w:eastAsia="Calibri" w:hAnsi="Calibri" w:cs="Calibri"/>
          <w:bCs/>
          <w:sz w:val="24"/>
          <w:szCs w:val="24"/>
        </w:rPr>
        <w:t xml:space="preserve"> referenced </w:t>
      </w:r>
      <w:r>
        <w:rPr>
          <w:rFonts w:ascii="Calibri" w:eastAsia="Calibri" w:hAnsi="Calibri" w:cs="Calibri"/>
          <w:bCs/>
          <w:sz w:val="24"/>
          <w:szCs w:val="24"/>
        </w:rPr>
        <w:t>document by Carol Palmer</w:t>
      </w:r>
      <w:r w:rsidR="000A6CEC">
        <w:rPr>
          <w:rFonts w:ascii="Calibri" w:eastAsia="Calibri" w:hAnsi="Calibri" w:cs="Calibri"/>
          <w:bCs/>
          <w:sz w:val="24"/>
          <w:szCs w:val="24"/>
        </w:rPr>
        <w:t xml:space="preserve"> in July 2020</w:t>
      </w:r>
      <w:r>
        <w:rPr>
          <w:rFonts w:ascii="Calibri" w:eastAsia="Calibri" w:hAnsi="Calibri" w:cs="Calibri"/>
          <w:bCs/>
          <w:sz w:val="24"/>
          <w:szCs w:val="24"/>
        </w:rPr>
        <w:t xml:space="preserve">.  I have used </w:t>
      </w:r>
      <w:r w:rsidR="000A6CEC">
        <w:rPr>
          <w:rFonts w:ascii="Calibri" w:eastAsia="Calibri" w:hAnsi="Calibri" w:cs="Calibri"/>
          <w:bCs/>
          <w:sz w:val="24"/>
          <w:szCs w:val="24"/>
        </w:rPr>
        <w:t>the most relevant findings for this report on evidence, for the local government meeting on 26</w:t>
      </w:r>
      <w:r w:rsidR="000A6CEC" w:rsidRPr="000A6CEC">
        <w:rPr>
          <w:rFonts w:ascii="Calibri" w:eastAsia="Calibri" w:hAnsi="Calibri" w:cs="Calibri"/>
          <w:bCs/>
          <w:sz w:val="24"/>
          <w:szCs w:val="24"/>
          <w:vertAlign w:val="superscript"/>
        </w:rPr>
        <w:t>th</w:t>
      </w:r>
      <w:r w:rsidR="000A6CEC">
        <w:rPr>
          <w:rFonts w:ascii="Calibri" w:eastAsia="Calibri" w:hAnsi="Calibri" w:cs="Calibri"/>
          <w:bCs/>
          <w:sz w:val="24"/>
          <w:szCs w:val="24"/>
        </w:rPr>
        <w:t xml:space="preserve"> August 2020.  All summaries are referenced and the references, with links, are on the last page of this document.  </w:t>
      </w:r>
    </w:p>
    <w:p w:rsidR="00EB7229" w:rsidRPr="00EB7229" w:rsidRDefault="000A6CEC" w:rsidP="00EB7229">
      <w:pPr>
        <w:spacing w:after="0" w:line="240" w:lineRule="auto"/>
        <w:rPr>
          <w:rFonts w:ascii="Calibri" w:eastAsia="Calibri" w:hAnsi="Calibri" w:cs="Calibri"/>
          <w:bCs/>
          <w:sz w:val="24"/>
          <w:szCs w:val="24"/>
        </w:rPr>
      </w:pPr>
      <w:r>
        <w:rPr>
          <w:rFonts w:ascii="Calibri" w:eastAsia="Calibri" w:hAnsi="Calibri" w:cs="Calibri"/>
          <w:bCs/>
          <w:sz w:val="24"/>
          <w:szCs w:val="24"/>
        </w:rPr>
        <w:t>Barbara Tansey for Cycle Alton.</w:t>
      </w:r>
    </w:p>
    <w:p w:rsidR="008E1A7B" w:rsidRDefault="008E1A7B" w:rsidP="002F0251">
      <w:pPr>
        <w:spacing w:after="0" w:line="240" w:lineRule="auto"/>
        <w:rPr>
          <w:rFonts w:ascii="Calibri" w:eastAsia="Calibri" w:hAnsi="Calibri" w:cs="Calibri"/>
          <w:b/>
        </w:rPr>
      </w:pPr>
    </w:p>
    <w:p w:rsidR="008E1A7B" w:rsidRPr="000A6CEC" w:rsidRDefault="00185670">
      <w:pPr>
        <w:spacing w:after="0" w:line="240" w:lineRule="auto"/>
        <w:rPr>
          <w:rFonts w:ascii="Calibri" w:eastAsia="Calibri" w:hAnsi="Calibri" w:cs="Calibri"/>
          <w:b/>
          <w:bCs/>
          <w:u w:val="single"/>
        </w:rPr>
      </w:pPr>
      <w:r w:rsidRPr="000A6CEC">
        <w:rPr>
          <w:rFonts w:ascii="Calibri" w:eastAsia="Calibri" w:hAnsi="Calibri" w:cs="Calibri"/>
          <w:b/>
          <w:bCs/>
          <w:u w:val="single"/>
        </w:rPr>
        <w:t>HIGH STREET RECOVERY AND VIABILITY</w:t>
      </w:r>
    </w:p>
    <w:p w:rsidR="00185670" w:rsidRDefault="00185670" w:rsidP="00185670">
      <w:pPr>
        <w:spacing w:after="0" w:line="240" w:lineRule="auto"/>
        <w:jc w:val="both"/>
        <w:rPr>
          <w:rFonts w:ascii="Calibri" w:eastAsia="Calibri" w:hAnsi="Calibri" w:cs="Calibri"/>
        </w:rPr>
      </w:pPr>
      <w:proofErr w:type="spellStart"/>
      <w:r>
        <w:rPr>
          <w:rFonts w:ascii="Calibri" w:eastAsia="Calibri" w:hAnsi="Calibri" w:cs="Calibri"/>
          <w:shd w:val="clear" w:color="auto" w:fill="FFFFFF"/>
        </w:rPr>
        <w:t>Bushell</w:t>
      </w:r>
      <w:proofErr w:type="spellEnd"/>
      <w:r>
        <w:rPr>
          <w:rFonts w:ascii="Calibri" w:eastAsia="Calibri" w:hAnsi="Calibri" w:cs="Calibri"/>
          <w:shd w:val="clear" w:color="auto" w:fill="FFFFFF"/>
        </w:rPr>
        <w:t xml:space="preserve"> et al (2013:6) summarize the findings of other studies of the economic benefits of walking and cycling infrastructure:</w:t>
      </w:r>
      <w:r>
        <w:rPr>
          <w:rFonts w:ascii="Times New Roman" w:eastAsia="Times New Roman" w:hAnsi="Times New Roman" w:cs="Times New Roman"/>
          <w:sz w:val="24"/>
          <w:shd w:val="clear" w:color="auto" w:fill="FFFFFF"/>
        </w:rPr>
        <w:t xml:space="preserve"> </w:t>
      </w:r>
      <w:r>
        <w:rPr>
          <w:rFonts w:ascii="Calibri" w:eastAsia="Calibri" w:hAnsi="Calibri" w:cs="Calibri"/>
          <w:shd w:val="clear" w:color="auto" w:fill="FFFFFF"/>
        </w:rPr>
        <w:t xml:space="preserve">Developing pedestrian and bicycle infrastructure has economic benefits. </w:t>
      </w:r>
      <w:r w:rsidRPr="00286D82">
        <w:rPr>
          <w:rFonts w:ascii="Calibri" w:eastAsia="Calibri" w:hAnsi="Calibri" w:cs="Calibri"/>
          <w:shd w:val="clear" w:color="auto" w:fill="FFFFFF"/>
        </w:rPr>
        <w:t xml:space="preserve">Studies have found </w:t>
      </w:r>
      <w:r w:rsidRPr="007D7003">
        <w:rPr>
          <w:rFonts w:ascii="Calibri" w:eastAsia="Calibri" w:hAnsi="Calibri" w:cs="Calibri"/>
          <w:shd w:val="clear" w:color="auto" w:fill="FFFFFF"/>
        </w:rPr>
        <w:t xml:space="preserve">that bicycle infrastructure improvements can have a positive overall impact on business, and that people who walk or bike to a commercial area spend more money per month than those who accessed the area by automobile. The removal of on-street parking is often thought to negatively impact business, but reports show adding facilities such as </w:t>
      </w:r>
      <w:r w:rsidRPr="007D7003">
        <w:rPr>
          <w:rFonts w:ascii="Calibri" w:eastAsia="Calibri" w:hAnsi="Calibri" w:cs="Calibri"/>
          <w:u w:val="single"/>
          <w:shd w:val="clear" w:color="auto" w:fill="FFFFFF"/>
        </w:rPr>
        <w:t>bicycle racks</w:t>
      </w:r>
      <w:r w:rsidRPr="007D7003">
        <w:rPr>
          <w:rFonts w:ascii="Calibri" w:eastAsia="Calibri" w:hAnsi="Calibri" w:cs="Calibri"/>
          <w:shd w:val="clear" w:color="auto" w:fill="FFFFFF"/>
        </w:rPr>
        <w:t xml:space="preserve"> and </w:t>
      </w:r>
      <w:r w:rsidRPr="007D7003">
        <w:rPr>
          <w:rFonts w:ascii="Calibri" w:eastAsia="Calibri" w:hAnsi="Calibri" w:cs="Calibri"/>
          <w:u w:val="single"/>
          <w:shd w:val="clear" w:color="auto" w:fill="FFFFFF"/>
        </w:rPr>
        <w:t>bicycle lanes</w:t>
      </w:r>
      <w:r w:rsidRPr="007D7003">
        <w:rPr>
          <w:rFonts w:ascii="Calibri" w:eastAsia="Calibri" w:hAnsi="Calibri" w:cs="Calibri"/>
          <w:shd w:val="clear" w:color="auto" w:fill="FFFFFF"/>
        </w:rPr>
        <w:t xml:space="preserve"> can actually </w:t>
      </w:r>
      <w:r w:rsidRPr="007D7003">
        <w:rPr>
          <w:rFonts w:ascii="Calibri" w:eastAsia="Calibri" w:hAnsi="Calibri" w:cs="Calibri"/>
          <w:u w:val="single"/>
          <w:shd w:val="clear" w:color="auto" w:fill="FFFFFF"/>
        </w:rPr>
        <w:t>increase</w:t>
      </w:r>
      <w:r w:rsidRPr="007D7003">
        <w:rPr>
          <w:rFonts w:ascii="Calibri" w:eastAsia="Calibri" w:hAnsi="Calibri" w:cs="Calibri"/>
          <w:shd w:val="clear" w:color="auto" w:fill="FFFFFF"/>
        </w:rPr>
        <w:t xml:space="preserve"> economic activity, and also help create a buffer from moving traffic that aids</w:t>
      </w:r>
      <w:r>
        <w:rPr>
          <w:rFonts w:ascii="Calibri" w:eastAsia="Calibri" w:hAnsi="Calibri" w:cs="Calibri"/>
          <w:shd w:val="clear" w:color="auto" w:fill="FFFFFF"/>
        </w:rPr>
        <w:t xml:space="preserve"> both pedestrian and bicyclist activity. </w:t>
      </w:r>
      <w:r>
        <w:rPr>
          <w:rFonts w:ascii="Calibri" w:eastAsia="Calibri" w:hAnsi="Calibri" w:cs="Calibri"/>
        </w:rPr>
        <w:t>[</w:t>
      </w:r>
      <w:proofErr w:type="spellStart"/>
      <w:r>
        <w:rPr>
          <w:rFonts w:ascii="Calibri" w:eastAsia="Calibri" w:hAnsi="Calibri" w:cs="Calibri"/>
        </w:rPr>
        <w:t>VoCDtp</w:t>
      </w:r>
      <w:proofErr w:type="spellEnd"/>
      <w:r>
        <w:rPr>
          <w:rFonts w:ascii="Calibri" w:eastAsia="Calibri" w:hAnsi="Calibri" w:cs="Calibri"/>
        </w:rPr>
        <w:t>]</w:t>
      </w:r>
    </w:p>
    <w:p w:rsidR="00185670" w:rsidRDefault="00185670" w:rsidP="00185670">
      <w:pPr>
        <w:spacing w:after="0" w:line="240" w:lineRule="auto"/>
        <w:jc w:val="both"/>
        <w:rPr>
          <w:rFonts w:ascii="Calibri" w:eastAsia="Calibri" w:hAnsi="Calibri" w:cs="Calibri"/>
        </w:rPr>
      </w:pPr>
    </w:p>
    <w:p w:rsidR="00185670" w:rsidRPr="00396F17" w:rsidRDefault="00185670" w:rsidP="00185670">
      <w:pPr>
        <w:tabs>
          <w:tab w:val="left" w:pos="720"/>
        </w:tabs>
        <w:spacing w:after="0" w:line="240" w:lineRule="auto"/>
        <w:jc w:val="both"/>
        <w:rPr>
          <w:rFonts w:ascii="Calibri" w:eastAsia="Calibri" w:hAnsi="Calibri" w:cs="Calibri"/>
        </w:rPr>
      </w:pPr>
      <w:r w:rsidRPr="00396F17">
        <w:rPr>
          <w:rFonts w:ascii="Calibri" w:eastAsia="Calibri" w:hAnsi="Calibri" w:cs="Calibri"/>
          <w:shd w:val="clear" w:color="auto" w:fill="FFFFFF"/>
        </w:rPr>
        <w:t xml:space="preserve">When a bike lane was added along Valencia Street in San Francisco’s Mission district, nearby businesses saw </w:t>
      </w:r>
      <w:r w:rsidRPr="00396F17">
        <w:rPr>
          <w:rFonts w:ascii="Calibri" w:eastAsia="Calibri" w:hAnsi="Calibri" w:cs="Calibri"/>
          <w:b/>
          <w:shd w:val="clear" w:color="auto" w:fill="FFFFFF"/>
        </w:rPr>
        <w:t>sales increase by 60 percent</w:t>
      </w:r>
      <w:r w:rsidRPr="00396F17">
        <w:rPr>
          <w:rFonts w:ascii="Calibri" w:eastAsia="Calibri" w:hAnsi="Calibri" w:cs="Calibri"/>
          <w:shd w:val="clear" w:color="auto" w:fill="FFFFFF"/>
        </w:rPr>
        <w:t xml:space="preserve">. </w:t>
      </w:r>
      <w:r w:rsidRPr="00396F17">
        <w:rPr>
          <w:rFonts w:ascii="Calibri" w:eastAsia="Calibri" w:hAnsi="Calibri" w:cs="Calibri"/>
        </w:rPr>
        <w:t>[</w:t>
      </w:r>
      <w:proofErr w:type="spellStart"/>
      <w:r w:rsidRPr="00396F17">
        <w:rPr>
          <w:rFonts w:ascii="Calibri" w:eastAsia="Calibri" w:hAnsi="Calibri" w:cs="Calibri"/>
        </w:rPr>
        <w:t>VoCDtp</w:t>
      </w:r>
      <w:proofErr w:type="spellEnd"/>
      <w:r w:rsidRPr="00396F17">
        <w:rPr>
          <w:rFonts w:ascii="Calibri" w:eastAsia="Calibri" w:hAnsi="Calibri" w:cs="Calibri"/>
        </w:rPr>
        <w:t>]</w:t>
      </w:r>
    </w:p>
    <w:p w:rsidR="00185670" w:rsidRDefault="00185670" w:rsidP="00185670">
      <w:pPr>
        <w:tabs>
          <w:tab w:val="left" w:pos="720"/>
        </w:tabs>
        <w:spacing w:after="0" w:line="240" w:lineRule="auto"/>
        <w:jc w:val="both"/>
        <w:rPr>
          <w:rFonts w:ascii="Calibri" w:eastAsia="Calibri" w:hAnsi="Calibri" w:cs="Calibri"/>
        </w:rPr>
      </w:pPr>
    </w:p>
    <w:p w:rsidR="00185670" w:rsidRPr="00043F2F" w:rsidRDefault="00185670" w:rsidP="00185670">
      <w:pPr>
        <w:tabs>
          <w:tab w:val="left" w:pos="720"/>
        </w:tabs>
        <w:spacing w:after="0" w:line="240" w:lineRule="auto"/>
        <w:jc w:val="both"/>
        <w:rPr>
          <w:rFonts w:ascii="Calibri" w:eastAsia="Calibri" w:hAnsi="Calibri" w:cs="Calibri"/>
          <w:b/>
        </w:rPr>
      </w:pPr>
      <w:r w:rsidRPr="00043F2F">
        <w:rPr>
          <w:rFonts w:ascii="Calibri" w:eastAsia="Calibri" w:hAnsi="Calibri" w:cs="Calibri"/>
          <w:b/>
        </w:rPr>
        <w:t>Cycle Parking Provision</w:t>
      </w:r>
      <w:r>
        <w:rPr>
          <w:rFonts w:ascii="Calibri" w:eastAsia="Calibri" w:hAnsi="Calibri" w:cs="Calibri"/>
          <w:b/>
        </w:rPr>
        <w:t xml:space="preserve"> &gt; increase spend by cyclists</w:t>
      </w:r>
    </w:p>
    <w:p w:rsidR="00185670" w:rsidRDefault="00185670" w:rsidP="00185670">
      <w:pPr>
        <w:spacing w:after="0" w:line="240" w:lineRule="auto"/>
        <w:jc w:val="both"/>
        <w:rPr>
          <w:rFonts w:ascii="Calibri" w:eastAsia="Calibri" w:hAnsi="Calibri" w:cs="Calibri"/>
          <w:shd w:val="clear" w:color="auto" w:fill="FFFFFF"/>
        </w:rPr>
      </w:pPr>
      <w:r w:rsidRPr="00043F2F">
        <w:rPr>
          <w:rFonts w:ascii="Calibri" w:eastAsia="Calibri" w:hAnsi="Calibri" w:cs="Calibri"/>
          <w:shd w:val="clear" w:color="auto" w:fill="FFFFFF"/>
        </w:rPr>
        <w:t>Cycle parking</w:t>
      </w:r>
      <w:r>
        <w:rPr>
          <w:rFonts w:ascii="Calibri" w:eastAsia="Calibri" w:hAnsi="Calibri" w:cs="Calibri"/>
          <w:shd w:val="clear" w:color="auto" w:fill="FFFFFF"/>
        </w:rPr>
        <w:t xml:space="preserve"> outside shops gives the impression of popularity or acts as a buffer between traffic and customers (</w:t>
      </w:r>
      <w:proofErr w:type="spellStart"/>
      <w:r>
        <w:rPr>
          <w:rFonts w:ascii="Calibri" w:eastAsia="Calibri" w:hAnsi="Calibri" w:cs="Calibri"/>
          <w:shd w:val="clear" w:color="auto" w:fill="FFFFFF"/>
        </w:rPr>
        <w:t>Flusche</w:t>
      </w:r>
      <w:proofErr w:type="spellEnd"/>
      <w:r>
        <w:rPr>
          <w:rFonts w:ascii="Calibri" w:eastAsia="Calibri" w:hAnsi="Calibri" w:cs="Calibri"/>
          <w:shd w:val="clear" w:color="auto" w:fill="FFFFFF"/>
        </w:rPr>
        <w:t xml:space="preserve"> 2012; UCD, 2015). Numerous studies have shown that while cyclists spend less per visit, they tend to visit shops more regularly resulting in higher weekly spends (e.g. Clifton, 2012; TfL, 2011; O’Connor et al, 2011) [</w:t>
      </w:r>
      <w:proofErr w:type="spellStart"/>
      <w:r>
        <w:rPr>
          <w:rFonts w:ascii="Calibri" w:eastAsia="Calibri" w:hAnsi="Calibri" w:cs="Calibri"/>
          <w:shd w:val="clear" w:color="auto" w:fill="FFFFFF"/>
        </w:rPr>
        <w:t>VoCDtp</w:t>
      </w:r>
      <w:proofErr w:type="spellEnd"/>
      <w:r>
        <w:rPr>
          <w:rFonts w:ascii="Calibri" w:eastAsia="Calibri" w:hAnsi="Calibri" w:cs="Calibri"/>
          <w:shd w:val="clear" w:color="auto" w:fill="FFFFFF"/>
        </w:rPr>
        <w:t>]</w:t>
      </w:r>
    </w:p>
    <w:p w:rsidR="00185670" w:rsidRDefault="00185670" w:rsidP="00185670">
      <w:pPr>
        <w:spacing w:after="0" w:line="240" w:lineRule="auto"/>
        <w:rPr>
          <w:rFonts w:ascii="Calibri" w:eastAsia="Calibri" w:hAnsi="Calibri" w:cs="Calibri"/>
        </w:rPr>
      </w:pPr>
      <w:r w:rsidRPr="00043F2F">
        <w:rPr>
          <w:rFonts w:ascii="Calibri" w:eastAsia="Calibri" w:hAnsi="Calibri" w:cs="Calibri"/>
        </w:rPr>
        <w:t>Cycle Parking</w:t>
      </w:r>
      <w:r>
        <w:rPr>
          <w:rFonts w:ascii="Calibri" w:eastAsia="Calibri" w:hAnsi="Calibri" w:cs="Calibri"/>
        </w:rPr>
        <w:t xml:space="preserve"> delivers 5 times retail spend / sq m than car parking. (</w:t>
      </w:r>
      <w:proofErr w:type="spellStart"/>
      <w:r>
        <w:rPr>
          <w:rFonts w:ascii="Calibri" w:eastAsia="Calibri" w:hAnsi="Calibri" w:cs="Calibri"/>
        </w:rPr>
        <w:t>Raje</w:t>
      </w:r>
      <w:proofErr w:type="spellEnd"/>
      <w:r>
        <w:rPr>
          <w:rFonts w:ascii="Calibri" w:eastAsia="Calibri" w:hAnsi="Calibri" w:cs="Calibri"/>
        </w:rPr>
        <w:t xml:space="preserve"> &amp; </w:t>
      </w:r>
      <w:proofErr w:type="spellStart"/>
      <w:r>
        <w:rPr>
          <w:rFonts w:ascii="Calibri" w:eastAsia="Calibri" w:hAnsi="Calibri" w:cs="Calibri"/>
        </w:rPr>
        <w:t>Saffrey</w:t>
      </w:r>
      <w:proofErr w:type="spellEnd"/>
      <w:r>
        <w:rPr>
          <w:rFonts w:ascii="Calibri" w:eastAsia="Calibri" w:hAnsi="Calibri" w:cs="Calibri"/>
        </w:rPr>
        <w:t xml:space="preserve"> 2016) [</w:t>
      </w:r>
      <w:proofErr w:type="spellStart"/>
      <w:r>
        <w:rPr>
          <w:rFonts w:ascii="Calibri" w:eastAsia="Calibri" w:hAnsi="Calibri" w:cs="Calibri"/>
        </w:rPr>
        <w:t>tfl</w:t>
      </w:r>
      <w:proofErr w:type="spellEnd"/>
      <w:r>
        <w:rPr>
          <w:rFonts w:ascii="Calibri" w:eastAsia="Calibri" w:hAnsi="Calibri" w:cs="Calibri"/>
        </w:rPr>
        <w:t>]</w:t>
      </w:r>
    </w:p>
    <w:p w:rsidR="00185670" w:rsidRDefault="00185670" w:rsidP="00185670">
      <w:pPr>
        <w:spacing w:after="0" w:line="240" w:lineRule="auto"/>
        <w:rPr>
          <w:rFonts w:ascii="Calibri" w:eastAsia="Calibri" w:hAnsi="Calibri" w:cs="Calibri"/>
        </w:rPr>
      </w:pPr>
      <w:r>
        <w:rPr>
          <w:rFonts w:ascii="Calibri" w:eastAsia="Calibri" w:hAnsi="Calibri" w:cs="Calibri"/>
        </w:rPr>
        <w:t xml:space="preserve">BIDS – (Business Investment Districts) 9/10 say walking/cycling creates </w:t>
      </w:r>
      <w:r>
        <w:rPr>
          <w:rFonts w:ascii="Calibri" w:eastAsia="Calibri" w:hAnsi="Calibri" w:cs="Calibri"/>
          <w:b/>
        </w:rPr>
        <w:t>vibrant</w:t>
      </w:r>
      <w:r>
        <w:rPr>
          <w:rFonts w:ascii="Calibri" w:eastAsia="Calibri" w:hAnsi="Calibri" w:cs="Calibri"/>
        </w:rPr>
        <w:t xml:space="preserve"> areas; 83% say it attracts more customers (</w:t>
      </w:r>
      <w:proofErr w:type="spellStart"/>
      <w:r>
        <w:rPr>
          <w:rFonts w:ascii="Calibri" w:eastAsia="Calibri" w:hAnsi="Calibri" w:cs="Calibri"/>
        </w:rPr>
        <w:t>Aldred</w:t>
      </w:r>
      <w:proofErr w:type="spellEnd"/>
      <w:r>
        <w:rPr>
          <w:rFonts w:ascii="Calibri" w:eastAsia="Calibri" w:hAnsi="Calibri" w:cs="Calibri"/>
        </w:rPr>
        <w:t xml:space="preserve"> &amp; Sharkey 2017) [</w:t>
      </w:r>
      <w:proofErr w:type="spellStart"/>
      <w:proofErr w:type="gramStart"/>
      <w:r>
        <w:rPr>
          <w:rFonts w:ascii="Calibri" w:eastAsia="Calibri" w:hAnsi="Calibri" w:cs="Calibri"/>
        </w:rPr>
        <w:t>tfl</w:t>
      </w:r>
      <w:proofErr w:type="spellEnd"/>
      <w:r>
        <w:rPr>
          <w:rFonts w:ascii="Calibri" w:eastAsia="Calibri" w:hAnsi="Calibri" w:cs="Calibri"/>
        </w:rPr>
        <w:t xml:space="preserve"> ]</w:t>
      </w:r>
      <w:proofErr w:type="gramEnd"/>
    </w:p>
    <w:p w:rsidR="00185670" w:rsidRDefault="00185670" w:rsidP="00185670">
      <w:pPr>
        <w:spacing w:after="0" w:line="240" w:lineRule="auto"/>
        <w:rPr>
          <w:rFonts w:ascii="Calibri" w:eastAsia="Calibri" w:hAnsi="Calibri" w:cs="Calibri"/>
        </w:rPr>
      </w:pPr>
    </w:p>
    <w:p w:rsidR="00185670" w:rsidRDefault="00185670" w:rsidP="00185670">
      <w:pPr>
        <w:spacing w:after="0" w:line="240" w:lineRule="auto"/>
        <w:rPr>
          <w:rFonts w:ascii="Calibri" w:eastAsia="Calibri" w:hAnsi="Calibri" w:cs="Calibri"/>
        </w:rPr>
      </w:pPr>
      <w:r>
        <w:rPr>
          <w:rFonts w:ascii="Calibri" w:eastAsia="Calibri" w:hAnsi="Calibri" w:cs="Calibri"/>
        </w:rPr>
        <w:t xml:space="preserve">Over a month </w:t>
      </w:r>
      <w:proofErr w:type="spellStart"/>
      <w:r>
        <w:rPr>
          <w:rFonts w:ascii="Calibri" w:eastAsia="Calibri" w:hAnsi="Calibri" w:cs="Calibri"/>
        </w:rPr>
        <w:t>ppl</w:t>
      </w:r>
      <w:proofErr w:type="spellEnd"/>
      <w:r>
        <w:rPr>
          <w:rFonts w:ascii="Calibri" w:eastAsia="Calibri" w:hAnsi="Calibri" w:cs="Calibri"/>
        </w:rPr>
        <w:t xml:space="preserve"> </w:t>
      </w:r>
      <w:r w:rsidR="00B76E85">
        <w:rPr>
          <w:rFonts w:ascii="Calibri" w:eastAsia="Calibri" w:hAnsi="Calibri" w:cs="Calibri"/>
        </w:rPr>
        <w:t xml:space="preserve">who </w:t>
      </w:r>
      <w:r>
        <w:rPr>
          <w:rFonts w:ascii="Calibri" w:eastAsia="Calibri" w:hAnsi="Calibri" w:cs="Calibri"/>
        </w:rPr>
        <w:t>walk/cycle to High Street spend up to 40% more (</w:t>
      </w:r>
      <w:proofErr w:type="spellStart"/>
      <w:r>
        <w:rPr>
          <w:rFonts w:ascii="Calibri" w:eastAsia="Calibri" w:hAnsi="Calibri" w:cs="Calibri"/>
        </w:rPr>
        <w:t>tfl</w:t>
      </w:r>
      <w:proofErr w:type="spellEnd"/>
      <w:r>
        <w:rPr>
          <w:rFonts w:ascii="Calibri" w:eastAsia="Calibri" w:hAnsi="Calibri" w:cs="Calibri"/>
        </w:rPr>
        <w:t xml:space="preserve"> 2013).</w:t>
      </w:r>
    </w:p>
    <w:p w:rsidR="00185670" w:rsidRDefault="00185670" w:rsidP="00185670">
      <w:pPr>
        <w:spacing w:after="0" w:line="240" w:lineRule="auto"/>
        <w:rPr>
          <w:rFonts w:ascii="Calibri" w:eastAsia="Calibri" w:hAnsi="Calibri" w:cs="Calibri"/>
        </w:rPr>
      </w:pPr>
    </w:p>
    <w:p w:rsidR="00185670" w:rsidRDefault="00185670" w:rsidP="00185670">
      <w:pPr>
        <w:spacing w:after="0" w:line="240" w:lineRule="auto"/>
        <w:rPr>
          <w:rFonts w:ascii="Calibri" w:eastAsia="Calibri" w:hAnsi="Calibri" w:cs="Calibri"/>
        </w:rPr>
      </w:pPr>
      <w:r>
        <w:rPr>
          <w:rFonts w:ascii="Calibri" w:eastAsia="Calibri" w:hAnsi="Calibri" w:cs="Calibri"/>
        </w:rPr>
        <w:t>High Street walking cycling and public realm improvements can increase retail sales by up to 30% (</w:t>
      </w:r>
      <w:proofErr w:type="spellStart"/>
      <w:r>
        <w:rPr>
          <w:rFonts w:ascii="Calibri" w:eastAsia="Calibri" w:hAnsi="Calibri" w:cs="Calibri"/>
        </w:rPr>
        <w:t>Lawlor</w:t>
      </w:r>
      <w:proofErr w:type="spellEnd"/>
      <w:r>
        <w:rPr>
          <w:rFonts w:ascii="Calibri" w:eastAsia="Calibri" w:hAnsi="Calibri" w:cs="Calibri"/>
        </w:rPr>
        <w:t xml:space="preserve"> 2013</w:t>
      </w:r>
      <w:proofErr w:type="gramStart"/>
      <w:r>
        <w:rPr>
          <w:rFonts w:ascii="Calibri" w:eastAsia="Calibri" w:hAnsi="Calibri" w:cs="Calibri"/>
        </w:rPr>
        <w:t>)[</w:t>
      </w:r>
      <w:proofErr w:type="spellStart"/>
      <w:proofErr w:type="gramEnd"/>
      <w:r>
        <w:rPr>
          <w:rFonts w:ascii="Calibri" w:eastAsia="Calibri" w:hAnsi="Calibri" w:cs="Calibri"/>
        </w:rPr>
        <w:t>tfl</w:t>
      </w:r>
      <w:proofErr w:type="spellEnd"/>
      <w:r>
        <w:rPr>
          <w:rFonts w:ascii="Calibri" w:eastAsia="Calibri" w:hAnsi="Calibri" w:cs="Calibri"/>
        </w:rPr>
        <w:t>]</w:t>
      </w:r>
    </w:p>
    <w:p w:rsidR="007D7003" w:rsidRDefault="007D7003" w:rsidP="00185670">
      <w:pPr>
        <w:spacing w:after="0" w:line="240" w:lineRule="auto"/>
        <w:rPr>
          <w:rFonts w:ascii="Calibri" w:eastAsia="Calibri" w:hAnsi="Calibri" w:cs="Calibri"/>
        </w:rPr>
      </w:pPr>
    </w:p>
    <w:p w:rsidR="00185670" w:rsidRPr="007D7003" w:rsidRDefault="00185670" w:rsidP="00185670">
      <w:pPr>
        <w:spacing w:after="0" w:line="240" w:lineRule="auto"/>
        <w:rPr>
          <w:rFonts w:ascii="Calibri" w:eastAsia="Calibri" w:hAnsi="Calibri" w:cs="Calibri"/>
        </w:rPr>
      </w:pPr>
      <w:r w:rsidRPr="007D7003">
        <w:rPr>
          <w:rFonts w:ascii="Calibri" w:eastAsia="Calibri" w:hAnsi="Calibri" w:cs="Calibri"/>
        </w:rPr>
        <w:t xml:space="preserve">The </w:t>
      </w:r>
      <w:r w:rsidRPr="007D7003">
        <w:rPr>
          <w:rFonts w:ascii="Calibri" w:eastAsia="Calibri" w:hAnsi="Calibri" w:cs="Calibri"/>
          <w:u w:val="single"/>
        </w:rPr>
        <w:t>Pedestrian Pound</w:t>
      </w:r>
      <w:r w:rsidRPr="007D7003">
        <w:rPr>
          <w:rFonts w:ascii="Calibri" w:eastAsia="Calibri" w:hAnsi="Calibri" w:cs="Calibri"/>
        </w:rPr>
        <w:t xml:space="preserve"> provides both academic research and case studies showing those </w:t>
      </w:r>
      <w:r w:rsidRPr="007D7003">
        <w:rPr>
          <w:rFonts w:ascii="Calibri" w:eastAsia="Calibri" w:hAnsi="Calibri" w:cs="Calibri"/>
          <w:u w:val="single"/>
        </w:rPr>
        <w:t>safe</w:t>
      </w:r>
      <w:r w:rsidRPr="007D7003">
        <w:rPr>
          <w:rFonts w:ascii="Calibri" w:eastAsia="Calibri" w:hAnsi="Calibri" w:cs="Calibri"/>
        </w:rPr>
        <w:t xml:space="preserve"> and pleasant places, where people walk to and stay longer, </w:t>
      </w:r>
      <w:r w:rsidR="00B960E3">
        <w:rPr>
          <w:rFonts w:ascii="Calibri" w:eastAsia="Calibri" w:hAnsi="Calibri" w:cs="Calibri"/>
        </w:rPr>
        <w:t xml:space="preserve">meet together, shop together and have coffee and are safer and more attractive </w:t>
      </w:r>
      <w:r w:rsidRPr="007D7003">
        <w:rPr>
          <w:rFonts w:ascii="Calibri" w:eastAsia="Calibri" w:hAnsi="Calibri" w:cs="Calibri"/>
        </w:rPr>
        <w:t xml:space="preserve">are </w:t>
      </w:r>
      <w:r w:rsidRPr="007D7003">
        <w:rPr>
          <w:rFonts w:ascii="Calibri" w:eastAsia="Calibri" w:hAnsi="Calibri" w:cs="Calibri"/>
          <w:u w:val="single"/>
        </w:rPr>
        <w:t>economically vibrant</w:t>
      </w:r>
      <w:r w:rsidR="00B960E3">
        <w:rPr>
          <w:rFonts w:ascii="Calibri" w:eastAsia="Calibri" w:hAnsi="Calibri" w:cs="Calibri"/>
        </w:rPr>
        <w:t>.</w:t>
      </w:r>
      <w:r w:rsidRPr="007D7003">
        <w:rPr>
          <w:rFonts w:ascii="Calibri" w:eastAsia="Calibri" w:hAnsi="Calibri" w:cs="Calibri"/>
        </w:rPr>
        <w:t xml:space="preserve"> [pp]</w:t>
      </w:r>
    </w:p>
    <w:p w:rsidR="00185670" w:rsidRPr="007D7003" w:rsidRDefault="00185670" w:rsidP="00185670">
      <w:pPr>
        <w:spacing w:after="0" w:line="240" w:lineRule="auto"/>
        <w:rPr>
          <w:rFonts w:ascii="Calibri" w:eastAsia="Calibri" w:hAnsi="Calibri" w:cs="Calibri"/>
        </w:rPr>
      </w:pPr>
    </w:p>
    <w:p w:rsidR="00687B96" w:rsidRDefault="002F0251" w:rsidP="000A6CEC">
      <w:pPr>
        <w:spacing w:after="0" w:line="240" w:lineRule="auto"/>
        <w:rPr>
          <w:rFonts w:ascii="Calibri" w:eastAsia="Calibri" w:hAnsi="Calibri" w:cs="Calibri"/>
        </w:rPr>
      </w:pPr>
      <w:r>
        <w:rPr>
          <w:rFonts w:ascii="Calibri" w:eastAsia="Calibri" w:hAnsi="Calibri" w:cs="Calibri"/>
        </w:rPr>
        <w:t xml:space="preserve">[pp] presents evidence that </w:t>
      </w:r>
      <w:r>
        <w:rPr>
          <w:rFonts w:ascii="Calibri" w:eastAsia="Calibri" w:hAnsi="Calibri" w:cs="Calibri"/>
          <w:b/>
        </w:rPr>
        <w:t>investment</w:t>
      </w:r>
      <w:r>
        <w:rPr>
          <w:rFonts w:ascii="Calibri" w:eastAsia="Calibri" w:hAnsi="Calibri" w:cs="Calibri"/>
        </w:rPr>
        <w:t xml:space="preserve"> in better streets and places delivers </w:t>
      </w:r>
      <w:r>
        <w:rPr>
          <w:rFonts w:ascii="Calibri" w:eastAsia="Calibri" w:hAnsi="Calibri" w:cs="Calibri"/>
          <w:b/>
        </w:rPr>
        <w:t>quantifiable commercial returns</w:t>
      </w:r>
      <w:r>
        <w:rPr>
          <w:rFonts w:ascii="Calibri" w:eastAsia="Calibri" w:hAnsi="Calibri" w:cs="Calibri"/>
        </w:rPr>
        <w:t xml:space="preserve">. Businesses, residents, developers and visitors all benefit from investment in the public realm and walkability. Studies have linked the </w:t>
      </w:r>
      <w:r>
        <w:rPr>
          <w:rFonts w:ascii="Calibri" w:eastAsia="Calibri" w:hAnsi="Calibri" w:cs="Calibri"/>
          <w:b/>
        </w:rPr>
        <w:t>quality of public spaces</w:t>
      </w:r>
      <w:r>
        <w:rPr>
          <w:rFonts w:ascii="Calibri" w:eastAsia="Calibri" w:hAnsi="Calibri" w:cs="Calibri"/>
        </w:rPr>
        <w:t xml:space="preserve"> to people’s perceptions of attractiveness of an area, contributing towards their quality of life and influencing where they shop.</w:t>
      </w:r>
    </w:p>
    <w:p w:rsidR="000A6CEC" w:rsidRDefault="000A6CEC" w:rsidP="000A6CEC">
      <w:pPr>
        <w:spacing w:after="0" w:line="240" w:lineRule="auto"/>
        <w:rPr>
          <w:rFonts w:ascii="Calibri" w:eastAsia="Calibri" w:hAnsi="Calibri" w:cs="Calibri"/>
        </w:rPr>
      </w:pPr>
      <w:r>
        <w:rPr>
          <w:rFonts w:ascii="Calibri" w:eastAsia="Calibri" w:hAnsi="Calibri" w:cs="Calibri"/>
          <w:b/>
        </w:rPr>
        <w:t>Increased footfall</w:t>
      </w:r>
      <w:r>
        <w:rPr>
          <w:rFonts w:ascii="Calibri" w:eastAsia="Calibri" w:hAnsi="Calibri" w:cs="Calibri"/>
        </w:rPr>
        <w:t>. Turner et al. (2011) conducted a before and after study in eight New Zealand cities. (including provision of kerb extensions and refuge islands and controlled crossings). Pedestrian use increased in seven of the eight sites, ranging from 7% to 90%.</w:t>
      </w:r>
    </w:p>
    <w:p w:rsidR="000A6CEC" w:rsidRDefault="000A6CEC" w:rsidP="000A6CEC">
      <w:pPr>
        <w:spacing w:after="0" w:line="240" w:lineRule="auto"/>
        <w:rPr>
          <w:rFonts w:ascii="Calibri" w:eastAsia="Calibri" w:hAnsi="Calibri" w:cs="Calibri"/>
        </w:rPr>
      </w:pPr>
    </w:p>
    <w:p w:rsidR="000A6CEC" w:rsidRDefault="000A6CEC" w:rsidP="000A6CEC">
      <w:pPr>
        <w:spacing w:after="0" w:line="240" w:lineRule="auto"/>
        <w:rPr>
          <w:rFonts w:eastAsia="Calibri" w:cstheme="minorHAnsi"/>
          <w:color w:val="2E2E2E"/>
          <w:shd w:val="clear" w:color="auto" w:fill="F5F5F5"/>
        </w:rPr>
      </w:pPr>
      <w:r>
        <w:rPr>
          <w:rFonts w:eastAsia="Calibri" w:cstheme="minorHAnsi"/>
          <w:color w:val="2E2E2E"/>
          <w:shd w:val="clear" w:color="auto" w:fill="F5F5F5"/>
        </w:rPr>
        <w:lastRenderedPageBreak/>
        <w:t>Example: a</w:t>
      </w:r>
      <w:r w:rsidRPr="00B811F9">
        <w:rPr>
          <w:rFonts w:eastAsia="Calibri" w:cstheme="minorHAnsi"/>
          <w:color w:val="2E2E2E"/>
          <w:shd w:val="clear" w:color="auto" w:fill="F5F5F5"/>
        </w:rPr>
        <w:t xml:space="preserve"> 96% boost in static and 93% boost in active street behaviours. [SD]</w:t>
      </w:r>
    </w:p>
    <w:p w:rsidR="000A6CEC" w:rsidRDefault="000A6CEC" w:rsidP="000A6CEC">
      <w:pPr>
        <w:spacing w:after="0" w:line="240" w:lineRule="auto"/>
        <w:rPr>
          <w:rFonts w:eastAsia="Calibri" w:cstheme="minorHAnsi"/>
          <w:color w:val="2E2E2E"/>
          <w:shd w:val="clear" w:color="auto" w:fill="F5F5F5"/>
        </w:rPr>
      </w:pPr>
    </w:p>
    <w:p w:rsidR="000A6CEC" w:rsidRPr="007F2550" w:rsidRDefault="000A6CEC" w:rsidP="000A6CEC">
      <w:pPr>
        <w:spacing w:after="0" w:line="240" w:lineRule="auto"/>
        <w:rPr>
          <w:rFonts w:ascii="Calibri" w:eastAsia="Calibri" w:hAnsi="Calibri" w:cs="Calibri"/>
        </w:rPr>
      </w:pPr>
      <w:r>
        <w:rPr>
          <w:rFonts w:ascii="Calibri" w:eastAsia="Calibri" w:hAnsi="Calibri" w:cs="Calibri"/>
        </w:rPr>
        <w:t xml:space="preserve">There is </w:t>
      </w:r>
      <w:r w:rsidRPr="007F2550">
        <w:rPr>
          <w:rFonts w:ascii="Calibri" w:eastAsia="Calibri" w:hAnsi="Calibri" w:cs="Calibri"/>
        </w:rPr>
        <w:t>a general acceptance that investment in streets and public spaces enables town centres to improve their offer (Department for Business, Innovation and Skills, 2011) helping to stimulate the local economy, improve perceptions of the area (especially for visitors) and help attract and retain workers (Ecotec, 2007).</w:t>
      </w:r>
    </w:p>
    <w:p w:rsidR="000A6CEC" w:rsidRDefault="000A6CEC" w:rsidP="000A6CEC">
      <w:pPr>
        <w:spacing w:after="0" w:line="240" w:lineRule="auto"/>
        <w:rPr>
          <w:rFonts w:ascii="Calibri" w:eastAsia="Calibri" w:hAnsi="Calibri" w:cs="Calibri"/>
        </w:rPr>
      </w:pPr>
    </w:p>
    <w:p w:rsidR="000A6CEC" w:rsidRPr="007F2550" w:rsidRDefault="000A6CEC" w:rsidP="000A6CEC">
      <w:pPr>
        <w:spacing w:after="0" w:line="240" w:lineRule="auto"/>
        <w:rPr>
          <w:rFonts w:ascii="Calibri" w:eastAsia="Calibri" w:hAnsi="Calibri" w:cs="Calibri"/>
        </w:rPr>
      </w:pPr>
      <w:r w:rsidRPr="007F2550">
        <w:rPr>
          <w:rFonts w:ascii="Calibri" w:eastAsia="Calibri" w:hAnsi="Calibri" w:cs="Calibri"/>
        </w:rPr>
        <w:t>Department for Business, Innovation and Skills, 2011 found case study evidence of significant benefits to consumers, such as more enjoyable visits, feelings of safety, more frequent visits, longer visits and a higher propensity to spend. Found that public realm improvements exerted some level of influence over decisions about whether to live or work in the centre of towns and cities. [pp]</w:t>
      </w:r>
    </w:p>
    <w:p w:rsidR="000A6CEC" w:rsidRDefault="000A6CEC" w:rsidP="000A6CEC">
      <w:pPr>
        <w:spacing w:after="0" w:line="240" w:lineRule="auto"/>
        <w:rPr>
          <w:rFonts w:ascii="Calibri" w:eastAsia="Calibri" w:hAnsi="Calibri" w:cs="Calibri"/>
          <w:b/>
        </w:rPr>
      </w:pPr>
    </w:p>
    <w:p w:rsidR="000A6CEC" w:rsidRPr="00687B96" w:rsidRDefault="000A6CEC" w:rsidP="000A6CEC">
      <w:pPr>
        <w:spacing w:after="0" w:line="240" w:lineRule="auto"/>
        <w:rPr>
          <w:rFonts w:ascii="Calibri" w:eastAsia="Calibri" w:hAnsi="Calibri" w:cs="Calibri"/>
          <w:bCs/>
        </w:rPr>
      </w:pPr>
      <w:r w:rsidRPr="00687B96">
        <w:rPr>
          <w:rFonts w:ascii="Calibri" w:eastAsia="Calibri" w:hAnsi="Calibri" w:cs="Calibri"/>
          <w:bCs/>
        </w:rPr>
        <w:t>Well-planned improvements to public spaces within town centres can boost commercial trading by up to 40% and generate significant private sector investment (CABE Space 2004). [pp]</w:t>
      </w:r>
    </w:p>
    <w:p w:rsidR="007D7003" w:rsidRPr="00687B96" w:rsidRDefault="007D7003" w:rsidP="005D09E8">
      <w:pPr>
        <w:spacing w:after="0" w:line="240" w:lineRule="auto"/>
        <w:rPr>
          <w:rFonts w:ascii="Calibri" w:eastAsia="Calibri" w:hAnsi="Calibri" w:cs="Calibri"/>
          <w:bCs/>
          <w:color w:val="000000"/>
          <w:sz w:val="20"/>
        </w:rPr>
      </w:pPr>
    </w:p>
    <w:p w:rsidR="005D09E8" w:rsidRPr="00687B96" w:rsidRDefault="005D09E8" w:rsidP="005D09E8">
      <w:pPr>
        <w:spacing w:after="0" w:line="240" w:lineRule="auto"/>
        <w:rPr>
          <w:rFonts w:ascii="Calibri" w:eastAsia="Calibri" w:hAnsi="Calibri" w:cs="Calibri"/>
          <w:bCs/>
          <w:shd w:val="clear" w:color="auto" w:fill="FFFFFF"/>
        </w:rPr>
      </w:pPr>
      <w:r w:rsidRPr="00687B96">
        <w:rPr>
          <w:rFonts w:ascii="Calibri" w:eastAsia="Calibri" w:hAnsi="Calibri" w:cs="Calibri"/>
          <w:bCs/>
          <w:shd w:val="clear" w:color="auto" w:fill="FFFFFF"/>
        </w:rPr>
        <w:t>Data from Living Streets suggests where the pedestrian experience has been improved footfall has increased between 20 and 35%. This is against a </w:t>
      </w:r>
      <w:hyperlink r:id="rId7">
        <w:r w:rsidRPr="00687B96">
          <w:rPr>
            <w:rFonts w:ascii="Calibri" w:eastAsia="Calibri" w:hAnsi="Calibri" w:cs="Calibri"/>
            <w:bCs/>
            <w:color w:val="0000FF"/>
            <w:u w:val="single"/>
            <w:shd w:val="clear" w:color="auto" w:fill="FFFFFF"/>
          </w:rPr>
          <w:t>22% decline in footfall across the UK</w:t>
        </w:r>
      </w:hyperlink>
      <w:r w:rsidRPr="00687B96">
        <w:rPr>
          <w:rFonts w:ascii="Calibri" w:eastAsia="Calibri" w:hAnsi="Calibri" w:cs="Calibri"/>
          <w:bCs/>
          <w:shd w:val="clear" w:color="auto" w:fill="FFFFFF"/>
        </w:rPr>
        <w:t> between 2007 and 2017. [S]</w:t>
      </w:r>
    </w:p>
    <w:p w:rsidR="005D09E8" w:rsidRPr="00687B96" w:rsidRDefault="005D09E8" w:rsidP="005D09E8">
      <w:pPr>
        <w:spacing w:after="0" w:line="240" w:lineRule="auto"/>
        <w:jc w:val="both"/>
        <w:rPr>
          <w:rFonts w:ascii="Calibri" w:eastAsia="Calibri" w:hAnsi="Calibri" w:cs="Calibri"/>
          <w:bCs/>
          <w:color w:val="000000"/>
        </w:rPr>
      </w:pPr>
    </w:p>
    <w:p w:rsidR="005D09E8" w:rsidRPr="000B59B8" w:rsidRDefault="005D09E8" w:rsidP="005D09E8">
      <w:pPr>
        <w:spacing w:after="0" w:line="240" w:lineRule="auto"/>
        <w:jc w:val="both"/>
        <w:rPr>
          <w:rFonts w:ascii="Calibri" w:eastAsia="Calibri" w:hAnsi="Calibri" w:cs="Calibri"/>
          <w:b/>
          <w:shd w:val="clear" w:color="auto" w:fill="FFFFFF"/>
        </w:rPr>
      </w:pPr>
      <w:r w:rsidRPr="000B59B8">
        <w:rPr>
          <w:rFonts w:ascii="Calibri" w:eastAsia="Calibri" w:hAnsi="Calibri" w:cs="Calibri"/>
          <w:b/>
          <w:shd w:val="clear" w:color="auto" w:fill="FFFFFF"/>
        </w:rPr>
        <w:t>Importance to local community</w:t>
      </w:r>
    </w:p>
    <w:p w:rsidR="005D09E8" w:rsidRPr="00687B96" w:rsidRDefault="005D09E8" w:rsidP="005D09E8">
      <w:pPr>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Lee and March (2010</w:t>
      </w:r>
      <w:r w:rsidRPr="00687B96">
        <w:rPr>
          <w:rFonts w:ascii="Calibri" w:eastAsia="Calibri" w:hAnsi="Calibri" w:cs="Calibri"/>
          <w:shd w:val="clear" w:color="auto" w:fill="FFFFFF"/>
        </w:rPr>
        <w:t>): cyclists more likely to be from a smaller local catchment than car drivers, the role of local cyclists in their own community is central to the neighbourhood’s businesses thriving, its vitality and general amenity – its liveability. The role of these individuals in their communities needs to be monetized if realistic decisions about infrastructure for cycling are to be made.  [</w:t>
      </w:r>
      <w:proofErr w:type="spellStart"/>
      <w:r w:rsidRPr="00687B96">
        <w:rPr>
          <w:rFonts w:ascii="Calibri" w:eastAsia="Calibri" w:hAnsi="Calibri" w:cs="Calibri"/>
          <w:shd w:val="clear" w:color="auto" w:fill="FFFFFF"/>
        </w:rPr>
        <w:t>VoCDtp</w:t>
      </w:r>
      <w:proofErr w:type="spellEnd"/>
      <w:r w:rsidRPr="00687B96">
        <w:rPr>
          <w:rFonts w:ascii="Calibri" w:eastAsia="Calibri" w:hAnsi="Calibri" w:cs="Calibri"/>
          <w:shd w:val="clear" w:color="auto" w:fill="FFFFFF"/>
        </w:rPr>
        <w:t>]</w:t>
      </w:r>
    </w:p>
    <w:p w:rsidR="005D09E8" w:rsidRPr="00687B96" w:rsidRDefault="005D09E8" w:rsidP="005D09E8">
      <w:pPr>
        <w:spacing w:after="0" w:line="240" w:lineRule="auto"/>
        <w:jc w:val="both"/>
        <w:rPr>
          <w:rFonts w:eastAsia="Helvetica" w:cstheme="minorHAnsi"/>
          <w:color w:val="000000"/>
          <w:shd w:val="clear" w:color="auto" w:fill="FFFFFF"/>
        </w:rPr>
      </w:pPr>
      <w:proofErr w:type="spellStart"/>
      <w:r w:rsidRPr="00687B96">
        <w:rPr>
          <w:rFonts w:eastAsia="Calibri" w:cstheme="minorHAnsi"/>
          <w:shd w:val="clear" w:color="auto" w:fill="FFFFFF"/>
        </w:rPr>
        <w:t>Bll</w:t>
      </w:r>
      <w:proofErr w:type="spellEnd"/>
      <w:r w:rsidRPr="00687B96">
        <w:rPr>
          <w:rFonts w:eastAsia="Calibri" w:cstheme="minorHAnsi"/>
          <w:shd w:val="clear" w:color="auto" w:fill="FFFFFF"/>
        </w:rPr>
        <w:t xml:space="preserve"> </w:t>
      </w:r>
      <w:proofErr w:type="spellStart"/>
      <w:r w:rsidRPr="00687B96">
        <w:rPr>
          <w:rFonts w:eastAsia="Calibri" w:cstheme="minorHAnsi"/>
          <w:shd w:val="clear" w:color="auto" w:fill="FFFFFF"/>
        </w:rPr>
        <w:t>Grimsey's</w:t>
      </w:r>
      <w:proofErr w:type="spellEnd"/>
      <w:r w:rsidRPr="00687B96">
        <w:rPr>
          <w:rFonts w:eastAsia="Calibri" w:cstheme="minorHAnsi"/>
          <w:shd w:val="clear" w:color="auto" w:fill="FFFFFF"/>
        </w:rPr>
        <w:t xml:space="preserve"> </w:t>
      </w:r>
      <w:r w:rsidRPr="00687B96">
        <w:rPr>
          <w:rFonts w:eastAsia="Helvetica" w:cstheme="minorHAnsi"/>
          <w:color w:val="000000"/>
          <w:shd w:val="clear" w:color="auto" w:fill="FFFFFF"/>
        </w:rPr>
        <w:t>"</w:t>
      </w:r>
      <w:hyperlink r:id="rId8">
        <w:r w:rsidRPr="00687B96">
          <w:rPr>
            <w:rFonts w:eastAsia="Helvetica" w:cstheme="minorHAnsi"/>
            <w:color w:val="606060"/>
            <w:u w:val="single"/>
            <w:shd w:val="clear" w:color="auto" w:fill="FFFFFF"/>
          </w:rPr>
          <w:t>Build, Back, Better</w:t>
        </w:r>
      </w:hyperlink>
      <w:r w:rsidRPr="00687B96">
        <w:rPr>
          <w:rFonts w:eastAsia="Helvetica" w:cstheme="minorHAnsi"/>
          <w:color w:val="000000"/>
          <w:shd w:val="clear" w:color="auto" w:fill="FFFFFF"/>
        </w:rPr>
        <w:t>" (June 2020) argues that "only localism on steroids" could turn around many failing high streets. It also revealed that almost 50% of retailers are at risk of failure, further emphasising the need to switch to a model of local empowerment. [CV]</w:t>
      </w:r>
    </w:p>
    <w:p w:rsidR="005D09E8" w:rsidRPr="00687B96" w:rsidRDefault="005D09E8" w:rsidP="005D09E8">
      <w:pPr>
        <w:spacing w:after="0" w:line="240" w:lineRule="auto"/>
        <w:jc w:val="both"/>
        <w:rPr>
          <w:rFonts w:ascii="Calibri" w:eastAsia="Calibri" w:hAnsi="Calibri" w:cs="Calibri"/>
          <w:shd w:val="clear" w:color="auto" w:fill="FFFFFF"/>
        </w:rPr>
      </w:pPr>
    </w:p>
    <w:p w:rsidR="00B830A1" w:rsidRPr="00530E6D" w:rsidRDefault="00B830A1" w:rsidP="00B830A1">
      <w:pPr>
        <w:spacing w:after="0" w:line="240" w:lineRule="auto"/>
        <w:rPr>
          <w:rFonts w:eastAsia="Calibri" w:cstheme="minorHAnsi"/>
        </w:rPr>
      </w:pPr>
      <w:r w:rsidRPr="00687B96">
        <w:rPr>
          <w:rFonts w:eastAsia="Calibri" w:cstheme="minorHAnsi"/>
        </w:rPr>
        <w:t>Research shows a notable move towards more holistic and people-centred approaches to measuring the health of high streets</w:t>
      </w:r>
      <w:r w:rsidRPr="00530E6D">
        <w:rPr>
          <w:rFonts w:eastAsia="Calibri" w:cstheme="minorHAnsi"/>
        </w:rPr>
        <w:t xml:space="preserve"> and urban centres (Biggar, 2015) [pp]</w:t>
      </w:r>
    </w:p>
    <w:p w:rsidR="00B830A1" w:rsidRPr="00530E6D" w:rsidRDefault="00B830A1" w:rsidP="00B830A1">
      <w:pPr>
        <w:spacing w:after="0" w:line="240" w:lineRule="auto"/>
        <w:rPr>
          <w:rFonts w:eastAsia="Calibri" w:cstheme="minorHAnsi"/>
        </w:rPr>
      </w:pPr>
    </w:p>
    <w:p w:rsidR="00B830A1" w:rsidRPr="00530E6D" w:rsidRDefault="00B830A1" w:rsidP="00B830A1">
      <w:pPr>
        <w:spacing w:after="0" w:line="240" w:lineRule="auto"/>
        <w:rPr>
          <w:rFonts w:eastAsia="Swiss721BT-Roman" w:cstheme="minorHAnsi"/>
        </w:rPr>
      </w:pPr>
      <w:r w:rsidRPr="00530E6D">
        <w:rPr>
          <w:rFonts w:eastAsia="Calibri" w:cstheme="minorHAnsi"/>
          <w:b/>
        </w:rPr>
        <w:t xml:space="preserve">Retailers have been shown to over-estimate the importance of the car for customer travel </w:t>
      </w:r>
      <w:r w:rsidRPr="00530E6D">
        <w:rPr>
          <w:rFonts w:eastAsia="Swiss721BT-Roman" w:cstheme="minorHAnsi"/>
        </w:rPr>
        <w:t>in 2015 a survey of local businesses in Waltham found that business believed 63% of their customers arrived by car and only 49% walked. A survey of visitors to the street revealed that only 20% had arrived by car and 64% had walked. [pp]</w:t>
      </w:r>
    </w:p>
    <w:p w:rsidR="00B830A1" w:rsidRDefault="00B830A1" w:rsidP="00B830A1">
      <w:pPr>
        <w:spacing w:after="0" w:line="240" w:lineRule="auto"/>
        <w:rPr>
          <w:rFonts w:eastAsia="Calibri" w:cstheme="minorHAnsi"/>
          <w:u w:val="single"/>
        </w:rPr>
      </w:pPr>
    </w:p>
    <w:p w:rsidR="007D7003" w:rsidRPr="00B76E85" w:rsidRDefault="007F2550" w:rsidP="00B830A1">
      <w:pPr>
        <w:spacing w:after="0" w:line="240" w:lineRule="auto"/>
        <w:rPr>
          <w:rFonts w:eastAsia="Calibri" w:cstheme="minorHAnsi"/>
          <w:b/>
          <w:u w:val="single"/>
        </w:rPr>
      </w:pPr>
      <w:r w:rsidRPr="00B76E85">
        <w:rPr>
          <w:rFonts w:eastAsia="Calibri" w:cstheme="minorHAnsi"/>
          <w:b/>
          <w:u w:val="single"/>
        </w:rPr>
        <w:t>EXAMPLES</w:t>
      </w:r>
    </w:p>
    <w:p w:rsidR="00B830A1" w:rsidRPr="00530E6D" w:rsidRDefault="00B830A1" w:rsidP="00B830A1">
      <w:pPr>
        <w:spacing w:after="0" w:line="240" w:lineRule="auto"/>
        <w:rPr>
          <w:rFonts w:eastAsia="Calibri" w:cstheme="minorHAnsi"/>
        </w:rPr>
      </w:pPr>
      <w:r w:rsidRPr="00687B96">
        <w:rPr>
          <w:rFonts w:eastAsia="Swiss721BT-Roman" w:cstheme="minorHAnsi"/>
          <w:b/>
          <w:bCs/>
          <w:color w:val="000000"/>
        </w:rPr>
        <w:t>Ebbw Vale:</w:t>
      </w:r>
      <w:r w:rsidRPr="00530E6D">
        <w:rPr>
          <w:rFonts w:eastAsia="Swiss721BT-Roman" w:cstheme="minorHAnsi"/>
          <w:color w:val="000000"/>
        </w:rPr>
        <w:t xml:space="preserve"> Close partnership working with residents, businesses and third sector organisations was essential to the project’s success.</w:t>
      </w:r>
      <w:r>
        <w:rPr>
          <w:rFonts w:eastAsia="Swiss721BT-Roman" w:cstheme="minorHAnsi"/>
          <w:color w:val="000000"/>
        </w:rPr>
        <w:t xml:space="preserve"> </w:t>
      </w:r>
      <w:r w:rsidRPr="00530E6D">
        <w:rPr>
          <w:rFonts w:eastAsia="Calibri" w:cstheme="minorHAnsi"/>
        </w:rPr>
        <w:t xml:space="preserve">Research suggests </w:t>
      </w:r>
      <w:r w:rsidRPr="00687B96">
        <w:rPr>
          <w:rFonts w:eastAsia="Calibri" w:cstheme="minorHAnsi"/>
        </w:rPr>
        <w:t xml:space="preserve">that retail alone cannot reinvigorate high streets and town centres (Dobson, 2016, Distressed Retail Property Taskforce, 2013 and </w:t>
      </w:r>
      <w:proofErr w:type="spellStart"/>
      <w:r w:rsidRPr="00687B96">
        <w:rPr>
          <w:rFonts w:eastAsia="Calibri" w:cstheme="minorHAnsi"/>
        </w:rPr>
        <w:t>Quercia</w:t>
      </w:r>
      <w:proofErr w:type="spellEnd"/>
      <w:r w:rsidRPr="00687B96">
        <w:rPr>
          <w:rFonts w:eastAsia="Calibri" w:cstheme="minorHAnsi"/>
        </w:rPr>
        <w:t xml:space="preserve"> et al., 2015). The place economy is increasingly being shaped</w:t>
      </w:r>
      <w:r w:rsidRPr="00530E6D">
        <w:rPr>
          <w:rFonts w:eastAsia="Calibri" w:cstheme="minorHAnsi"/>
        </w:rPr>
        <w:t xml:space="preserve"> by community-led regeneration and cross-sector partnership working and this is likely to strengthen over the coming years. [pp]</w:t>
      </w:r>
    </w:p>
    <w:p w:rsidR="00B830A1" w:rsidRPr="00530E6D" w:rsidRDefault="00B830A1" w:rsidP="00B830A1">
      <w:pPr>
        <w:spacing w:after="0" w:line="240" w:lineRule="auto"/>
        <w:rPr>
          <w:rFonts w:eastAsia="Swiss721BT-Roman" w:cstheme="minorHAnsi"/>
          <w:color w:val="000000"/>
        </w:rPr>
      </w:pPr>
    </w:p>
    <w:p w:rsidR="00B830A1" w:rsidRPr="00530E6D" w:rsidRDefault="00B830A1" w:rsidP="00B830A1">
      <w:pPr>
        <w:spacing w:after="0" w:line="240" w:lineRule="auto"/>
        <w:rPr>
          <w:rFonts w:eastAsia="Calibri" w:cstheme="minorHAnsi"/>
          <w:b/>
        </w:rPr>
      </w:pPr>
      <w:r w:rsidRPr="00687B96">
        <w:rPr>
          <w:rFonts w:eastAsia="Calibri" w:cstheme="minorHAnsi"/>
          <w:bCs/>
        </w:rPr>
        <w:t xml:space="preserve">Future of the high street and the place economy </w:t>
      </w:r>
      <w:proofErr w:type="spellStart"/>
      <w:r w:rsidRPr="00687B96">
        <w:rPr>
          <w:rFonts w:eastAsia="Calibri" w:cstheme="minorHAnsi"/>
          <w:bCs/>
        </w:rPr>
        <w:t>eg</w:t>
      </w:r>
      <w:proofErr w:type="spellEnd"/>
      <w:r>
        <w:rPr>
          <w:rFonts w:eastAsia="Calibri" w:cstheme="minorHAnsi"/>
          <w:b/>
        </w:rPr>
        <w:t xml:space="preserve"> Bird St, London</w:t>
      </w:r>
    </w:p>
    <w:p w:rsidR="00B830A1" w:rsidRDefault="00B830A1" w:rsidP="00B830A1">
      <w:pPr>
        <w:spacing w:after="0" w:line="240" w:lineRule="auto"/>
        <w:rPr>
          <w:rFonts w:eastAsia="Calibri" w:cstheme="minorHAnsi"/>
        </w:rPr>
      </w:pPr>
      <w:r>
        <w:rPr>
          <w:rFonts w:eastAsia="Calibri" w:cstheme="minorHAnsi"/>
        </w:rPr>
        <w:t>P</w:t>
      </w:r>
      <w:r w:rsidRPr="00530E6D">
        <w:rPr>
          <w:rFonts w:eastAsia="Calibri" w:cstheme="minorHAnsi"/>
        </w:rPr>
        <w:t>edes</w:t>
      </w:r>
      <w:r>
        <w:rPr>
          <w:rFonts w:eastAsia="Calibri" w:cstheme="minorHAnsi"/>
        </w:rPr>
        <w:t xml:space="preserve">trian friendly environment, business diversity; </w:t>
      </w:r>
      <w:r w:rsidRPr="00530E6D">
        <w:rPr>
          <w:rFonts w:eastAsia="Calibri" w:cstheme="minorHAnsi"/>
        </w:rPr>
        <w:t xml:space="preserve">activation of public spaces </w:t>
      </w:r>
      <w:r>
        <w:rPr>
          <w:rFonts w:eastAsia="Calibri" w:cstheme="minorHAnsi"/>
        </w:rPr>
        <w:t>are</w:t>
      </w:r>
      <w:r w:rsidRPr="00530E6D">
        <w:rPr>
          <w:rFonts w:eastAsia="Calibri" w:cstheme="minorHAnsi"/>
        </w:rPr>
        <w:t xml:space="preserve"> key to </w:t>
      </w:r>
      <w:r w:rsidRPr="00687B96">
        <w:rPr>
          <w:rFonts w:eastAsia="Calibri" w:cstheme="minorHAnsi"/>
          <w:bCs/>
        </w:rPr>
        <w:t>regenerating high streets and town centres in an increasingly post-retail physical environment (not just retail).  [pp] Augmented reality to increase walkability and navigation supporting wayfinding projects. In future business will compete on consumer experience not just price. Walkable</w:t>
      </w:r>
      <w:r w:rsidRPr="00530E6D">
        <w:rPr>
          <w:rFonts w:eastAsia="Calibri" w:cstheme="minorHAnsi"/>
        </w:rPr>
        <w:t>, accessible high streets and town centres likely to grow in importance (</w:t>
      </w:r>
      <w:proofErr w:type="spellStart"/>
      <w:r w:rsidRPr="00530E6D">
        <w:rPr>
          <w:rFonts w:eastAsia="Calibri" w:cstheme="minorHAnsi"/>
        </w:rPr>
        <w:t>Quercia</w:t>
      </w:r>
      <w:proofErr w:type="spellEnd"/>
      <w:r w:rsidRPr="00530E6D">
        <w:rPr>
          <w:rFonts w:eastAsia="Calibri" w:cstheme="minorHAnsi"/>
        </w:rPr>
        <w:t xml:space="preserve"> et al., 2015). </w:t>
      </w:r>
      <w:r>
        <w:rPr>
          <w:rFonts w:eastAsia="Calibri" w:cstheme="minorHAnsi"/>
        </w:rPr>
        <w:t xml:space="preserve"> Bird St, London &gt; I</w:t>
      </w:r>
      <w:r w:rsidRPr="00530E6D">
        <w:rPr>
          <w:rFonts w:eastAsia="Calibri" w:cstheme="minorHAnsi"/>
        </w:rPr>
        <w:t xml:space="preserve">mproving the pedestrian environment </w:t>
      </w:r>
      <w:r>
        <w:rPr>
          <w:rFonts w:eastAsia="Calibri" w:cstheme="minorHAnsi"/>
        </w:rPr>
        <w:t xml:space="preserve">+ </w:t>
      </w:r>
      <w:r w:rsidRPr="00530E6D">
        <w:rPr>
          <w:rFonts w:eastAsia="Calibri" w:cstheme="minorHAnsi"/>
        </w:rPr>
        <w:t>technology to</w:t>
      </w:r>
      <w:r>
        <w:rPr>
          <w:rFonts w:eastAsia="Calibri" w:cstheme="minorHAnsi"/>
        </w:rPr>
        <w:t xml:space="preserve"> improve shopping experiences</w:t>
      </w:r>
      <w:r w:rsidRPr="00530E6D">
        <w:rPr>
          <w:rFonts w:eastAsia="Calibri" w:cstheme="minorHAnsi"/>
        </w:rPr>
        <w:t xml:space="preserve">. </w:t>
      </w:r>
      <w:proofErr w:type="spellStart"/>
      <w:r w:rsidRPr="00687B96">
        <w:rPr>
          <w:rFonts w:eastAsia="Calibri" w:cstheme="minorHAnsi"/>
          <w:bCs/>
        </w:rPr>
        <w:t>Airlite’s</w:t>
      </w:r>
      <w:proofErr w:type="spellEnd"/>
      <w:r w:rsidRPr="00687B96">
        <w:rPr>
          <w:rFonts w:eastAsia="Calibri" w:cstheme="minorHAnsi"/>
          <w:bCs/>
        </w:rPr>
        <w:t xml:space="preserve"> clean air bench; air purifying paint neutralises pollutants (nitrogen oxide and nitrogen dioxide). A Pavegen surface converted the footfall of visitors into electricity to power bird sounds during the day and lighting in the evening. The technology can be used to link with consumer apps.</w:t>
      </w:r>
    </w:p>
    <w:p w:rsidR="007D7003" w:rsidRDefault="007D7003" w:rsidP="00B830A1">
      <w:pPr>
        <w:spacing w:after="0" w:line="240" w:lineRule="auto"/>
        <w:rPr>
          <w:rFonts w:eastAsia="Calibri" w:cstheme="minorHAnsi"/>
        </w:rPr>
      </w:pPr>
    </w:p>
    <w:p w:rsidR="007F2550" w:rsidRDefault="007D7003" w:rsidP="007D7003">
      <w:pPr>
        <w:spacing w:after="0" w:line="240" w:lineRule="auto"/>
        <w:rPr>
          <w:rFonts w:ascii="Calibri" w:eastAsia="Calibri" w:hAnsi="Calibri" w:cs="Calibri"/>
        </w:rPr>
      </w:pPr>
      <w:r>
        <w:rPr>
          <w:rFonts w:ascii="Calibri" w:eastAsia="Calibri" w:hAnsi="Calibri" w:cs="Calibri"/>
        </w:rPr>
        <w:lastRenderedPageBreak/>
        <w:t xml:space="preserve"> </w:t>
      </w:r>
      <w:r>
        <w:rPr>
          <w:rFonts w:ascii="Calibri" w:eastAsia="Calibri" w:hAnsi="Calibri" w:cs="Calibri"/>
          <w:b/>
          <w:u w:val="single"/>
        </w:rPr>
        <w:t>Piccadilly, Stoke-on-Trent</w:t>
      </w:r>
      <w:r>
        <w:rPr>
          <w:rFonts w:ascii="Calibri" w:eastAsia="Calibri" w:hAnsi="Calibri" w:cs="Calibri"/>
        </w:rPr>
        <w:t>, a £10 million investment to make the area more pedestrian-friendly led to 30% more footfall.</w:t>
      </w:r>
    </w:p>
    <w:p w:rsidR="007F2550" w:rsidRDefault="007F2550" w:rsidP="007D7003">
      <w:pPr>
        <w:spacing w:after="0" w:line="240" w:lineRule="auto"/>
        <w:rPr>
          <w:rFonts w:ascii="Calibri" w:eastAsia="Calibri" w:hAnsi="Calibri" w:cs="Calibri"/>
        </w:rPr>
      </w:pPr>
    </w:p>
    <w:p w:rsidR="007D7003" w:rsidRDefault="007D7003" w:rsidP="007D7003">
      <w:pPr>
        <w:spacing w:after="0" w:line="240" w:lineRule="auto"/>
        <w:rPr>
          <w:rFonts w:ascii="Calibri" w:eastAsia="Calibri" w:hAnsi="Calibri" w:cs="Calibri"/>
        </w:rPr>
      </w:pPr>
      <w:r>
        <w:rPr>
          <w:rFonts w:ascii="Calibri" w:eastAsia="Calibri" w:hAnsi="Calibri" w:cs="Calibri"/>
        </w:rPr>
        <w:t xml:space="preserve">Traffic management and public realm improvements in </w:t>
      </w:r>
      <w:r w:rsidRPr="00687B96">
        <w:rPr>
          <w:rFonts w:ascii="Calibri" w:eastAsia="Calibri" w:hAnsi="Calibri" w:cs="Calibri"/>
          <w:b/>
          <w:bCs/>
          <w:u w:val="single"/>
        </w:rPr>
        <w:t>Kelso</w:t>
      </w:r>
      <w:r>
        <w:rPr>
          <w:rFonts w:ascii="Calibri" w:eastAsia="Calibri" w:hAnsi="Calibri" w:cs="Calibri"/>
        </w:rPr>
        <w:t xml:space="preserve"> increased town centre footfall by 28%. [pp]</w:t>
      </w:r>
    </w:p>
    <w:p w:rsidR="007D7003" w:rsidRPr="00AB0B2B" w:rsidRDefault="007D7003" w:rsidP="007D7003">
      <w:pPr>
        <w:spacing w:after="0" w:line="240" w:lineRule="auto"/>
        <w:rPr>
          <w:rFonts w:ascii="Calibri" w:eastAsia="Calibri" w:hAnsi="Calibri" w:cs="Calibri"/>
        </w:rPr>
      </w:pPr>
    </w:p>
    <w:p w:rsidR="007D7003" w:rsidRPr="00AB0B2B" w:rsidRDefault="007D7003" w:rsidP="007F2550">
      <w:pPr>
        <w:tabs>
          <w:tab w:val="left" w:pos="3585"/>
        </w:tabs>
        <w:spacing w:after="0" w:line="240" w:lineRule="auto"/>
        <w:rPr>
          <w:rFonts w:ascii="Calibri" w:eastAsia="Calibri" w:hAnsi="Calibri" w:cs="Calibri"/>
          <w:b/>
          <w:u w:val="single"/>
        </w:rPr>
      </w:pPr>
      <w:proofErr w:type="spellStart"/>
      <w:r w:rsidRPr="00AB0B2B">
        <w:rPr>
          <w:rFonts w:ascii="Calibri" w:eastAsia="Calibri" w:hAnsi="Calibri" w:cs="Calibri"/>
          <w:b/>
          <w:u w:val="single"/>
        </w:rPr>
        <w:t>Railton</w:t>
      </w:r>
      <w:proofErr w:type="spellEnd"/>
      <w:r w:rsidRPr="00AB0B2B">
        <w:rPr>
          <w:rFonts w:ascii="Calibri" w:eastAsia="Calibri" w:hAnsi="Calibri" w:cs="Calibri"/>
          <w:b/>
          <w:u w:val="single"/>
        </w:rPr>
        <w:t xml:space="preserve"> Road, Herne Hill</w:t>
      </w:r>
      <w:r w:rsidR="007F2550" w:rsidRPr="00AB0B2B">
        <w:rPr>
          <w:rFonts w:ascii="Calibri" w:eastAsia="Calibri" w:hAnsi="Calibri" w:cs="Calibri"/>
          <w:b/>
        </w:rPr>
        <w:tab/>
      </w:r>
    </w:p>
    <w:p w:rsidR="007D7003" w:rsidRDefault="007D7003" w:rsidP="007D7003">
      <w:pPr>
        <w:spacing w:after="0" w:line="240" w:lineRule="auto"/>
        <w:rPr>
          <w:rFonts w:ascii="Calibri" w:eastAsia="Calibri" w:hAnsi="Calibri" w:cs="Calibri"/>
        </w:rPr>
      </w:pPr>
      <w:r w:rsidRPr="00AB0B2B">
        <w:rPr>
          <w:rFonts w:ascii="Calibri" w:eastAsia="Calibri" w:hAnsi="Calibri" w:cs="Calibri"/>
        </w:rPr>
        <w:t xml:space="preserve">The evaluation highlighted the increased footfall and economic activity created by rebalancing the area for pedestrians: 66% of pedestrians surveyed agreed or strongly agreed that they now shopped more; – 90% of local businesses surveyed agreed (31%) or strongly agreed (59%) that the changes to the street had resulted in an overall improvement; – 38% of people agreed or strongly agreed that people were spending </w:t>
      </w:r>
      <w:proofErr w:type="spellStart"/>
      <w:r w:rsidRPr="00AB0B2B">
        <w:rPr>
          <w:rFonts w:ascii="Calibri" w:eastAsia="Calibri" w:hAnsi="Calibri" w:cs="Calibri"/>
        </w:rPr>
        <w:t>moremoney</w:t>
      </w:r>
      <w:proofErr w:type="spellEnd"/>
      <w:r w:rsidRPr="00AB0B2B">
        <w:rPr>
          <w:rFonts w:ascii="Calibri" w:eastAsia="Calibri" w:hAnsi="Calibri" w:cs="Calibri"/>
        </w:rPr>
        <w:t xml:space="preserve"> in the area; (Social Research Associates Ltd., 2012) </w:t>
      </w:r>
      <w:r>
        <w:rPr>
          <w:rFonts w:ascii="Calibri" w:eastAsia="Calibri" w:hAnsi="Calibri" w:cs="Calibri"/>
        </w:rPr>
        <w:t>[pp]</w:t>
      </w:r>
    </w:p>
    <w:p w:rsidR="007D7003" w:rsidRPr="00AB0B2B" w:rsidRDefault="007D7003" w:rsidP="00B830A1">
      <w:pPr>
        <w:spacing w:after="0" w:line="240" w:lineRule="auto"/>
        <w:rPr>
          <w:rFonts w:ascii="Calibri" w:eastAsia="Calibri" w:hAnsi="Calibri" w:cs="Calibri"/>
        </w:rPr>
      </w:pPr>
    </w:p>
    <w:p w:rsidR="00185670" w:rsidRPr="00AB0B2B" w:rsidRDefault="007F2550">
      <w:pPr>
        <w:spacing w:after="0" w:line="240" w:lineRule="auto"/>
        <w:rPr>
          <w:rFonts w:ascii="Calibri" w:eastAsia="Calibri" w:hAnsi="Calibri" w:cs="Calibri"/>
        </w:rPr>
      </w:pPr>
      <w:r w:rsidRPr="00AB0B2B">
        <w:rPr>
          <w:rFonts w:ascii="Calibri" w:eastAsia="Calibri" w:hAnsi="Calibri" w:cs="Calibri"/>
        </w:rPr>
        <w:t>See also 5 more examples on the 2 attached document ‘Examples taken from the Pedestrian Pound” Living Street, 2018 and ‘Two examples of temporary pedestrianisation’</w:t>
      </w:r>
    </w:p>
    <w:p w:rsidR="007F2550" w:rsidRPr="007F2550" w:rsidRDefault="007F2550">
      <w:pPr>
        <w:spacing w:after="0" w:line="240" w:lineRule="auto"/>
        <w:rPr>
          <w:rFonts w:eastAsia="Calibri" w:cstheme="minorHAnsi"/>
          <w:b/>
          <w:bCs/>
        </w:rPr>
      </w:pPr>
    </w:p>
    <w:p w:rsidR="007D7003" w:rsidRDefault="007D7003" w:rsidP="007D7003">
      <w:pPr>
        <w:spacing w:after="0" w:line="240" w:lineRule="auto"/>
        <w:rPr>
          <w:rFonts w:ascii="Calibri" w:eastAsia="Calibri" w:hAnsi="Calibri" w:cs="Calibri"/>
          <w:b/>
          <w:u w:val="single"/>
        </w:rPr>
      </w:pPr>
      <w:r>
        <w:rPr>
          <w:rFonts w:ascii="Calibri" w:eastAsia="Calibri" w:hAnsi="Calibri" w:cs="Calibri"/>
          <w:b/>
          <w:u w:val="single"/>
        </w:rPr>
        <w:t>COVID SAFETY AND SOCIAL DISTANCE</w:t>
      </w:r>
    </w:p>
    <w:p w:rsidR="007D7003" w:rsidRPr="00687B96" w:rsidRDefault="007D7003" w:rsidP="007D7003">
      <w:pPr>
        <w:spacing w:after="0" w:line="240" w:lineRule="auto"/>
        <w:rPr>
          <w:rFonts w:eastAsia="Calibri" w:cstheme="minorHAnsi"/>
          <w:bCs/>
          <w:shd w:val="clear" w:color="auto" w:fill="FFFFFF"/>
        </w:rPr>
      </w:pPr>
      <w:r w:rsidRPr="007D13A7">
        <w:rPr>
          <w:rFonts w:eastAsia="Swiss721BT-Roman" w:cstheme="minorHAnsi"/>
          <w:color w:val="000000"/>
          <w:shd w:val="clear" w:color="auto" w:fill="FFFFFF"/>
        </w:rPr>
        <w:t xml:space="preserve">COVID </w:t>
      </w:r>
      <w:r w:rsidRPr="007D13A7">
        <w:rPr>
          <w:rFonts w:eastAsia="Calibri" w:cstheme="minorHAnsi"/>
          <w:shd w:val="clear" w:color="auto" w:fill="FFFFFF"/>
        </w:rPr>
        <w:t xml:space="preserve">Need more space for ppl to </w:t>
      </w:r>
      <w:r w:rsidRPr="007D13A7">
        <w:rPr>
          <w:rFonts w:eastAsia="Calibri" w:cstheme="minorHAnsi"/>
          <w:b/>
          <w:u w:val="single"/>
          <w:shd w:val="clear" w:color="auto" w:fill="FFFFFF"/>
        </w:rPr>
        <w:t>move</w:t>
      </w:r>
      <w:r w:rsidRPr="007D13A7">
        <w:rPr>
          <w:rFonts w:eastAsia="Calibri" w:cstheme="minorHAnsi"/>
          <w:u w:val="single"/>
          <w:shd w:val="clear" w:color="auto" w:fill="FFFFFF"/>
        </w:rPr>
        <w:t xml:space="preserve"> </w:t>
      </w:r>
      <w:r w:rsidRPr="007D13A7">
        <w:rPr>
          <w:rFonts w:eastAsia="Calibri" w:cstheme="minorHAnsi"/>
          <w:b/>
          <w:u w:val="single"/>
          <w:shd w:val="clear" w:color="auto" w:fill="FFFFFF"/>
        </w:rPr>
        <w:t>safely</w:t>
      </w:r>
      <w:r w:rsidRPr="007D13A7">
        <w:rPr>
          <w:rFonts w:eastAsia="Calibri" w:cstheme="minorHAnsi"/>
          <w:shd w:val="clear" w:color="auto" w:fill="FFFFFF"/>
        </w:rPr>
        <w:t xml:space="preserve"> around &amp; encourage ppl to go back to shopping</w:t>
      </w:r>
      <w:r w:rsidRPr="007D13A7">
        <w:rPr>
          <w:rFonts w:eastAsia="Times New Roman" w:cstheme="minorHAnsi"/>
          <w:shd w:val="clear" w:color="auto" w:fill="FFFFFF"/>
        </w:rPr>
        <w:t xml:space="preserve"> [S]. </w:t>
      </w:r>
      <w:hyperlink r:id="rId9">
        <w:r w:rsidRPr="007D13A7">
          <w:rPr>
            <w:rFonts w:eastAsia="Calibri" w:cstheme="minorHAnsi"/>
            <w:color w:val="0000FF"/>
            <w:u w:val="single"/>
            <w:shd w:val="clear" w:color="auto" w:fill="FFFFFF"/>
          </w:rPr>
          <w:t>A recent survey suggested</w:t>
        </w:r>
      </w:hyperlink>
      <w:r w:rsidRPr="007D13A7">
        <w:rPr>
          <w:rFonts w:eastAsia="Calibri" w:cstheme="minorHAnsi"/>
          <w:shd w:val="clear" w:color="auto" w:fill="FFFFFF"/>
        </w:rPr>
        <w:t xml:space="preserve"> 59% of consumers in Britain used more </w:t>
      </w:r>
      <w:r w:rsidRPr="00687B96">
        <w:rPr>
          <w:rFonts w:eastAsia="Calibri" w:cstheme="minorHAnsi"/>
          <w:bCs/>
          <w:shd w:val="clear" w:color="auto" w:fill="FFFFFF"/>
        </w:rPr>
        <w:t>local stores and services to help support them during lockdown because of working from home.</w:t>
      </w:r>
      <w:r w:rsidRPr="00687B96">
        <w:rPr>
          <w:rFonts w:eastAsia="Times New Roman" w:cstheme="minorHAnsi"/>
          <w:bCs/>
          <w:shd w:val="clear" w:color="auto" w:fill="FFFFFF"/>
        </w:rPr>
        <w:t xml:space="preserve">  </w:t>
      </w:r>
      <w:r w:rsidRPr="00687B96">
        <w:rPr>
          <w:rFonts w:eastAsia="Calibri" w:cstheme="minorHAnsi"/>
          <w:bCs/>
          <w:shd w:val="clear" w:color="auto" w:fill="FFFFFF"/>
        </w:rPr>
        <w:t>High Streets Task Force [HSTF]</w:t>
      </w:r>
      <w:r w:rsidRPr="00687B96">
        <w:rPr>
          <w:rFonts w:eastAsia="Times New Roman" w:cstheme="minorHAnsi"/>
          <w:bCs/>
          <w:shd w:val="clear" w:color="auto" w:fill="FFFFFF"/>
        </w:rPr>
        <w:t xml:space="preserve"> </w:t>
      </w:r>
      <w:r w:rsidRPr="00687B96">
        <w:rPr>
          <w:rFonts w:eastAsia="Calibri" w:cstheme="minorHAnsi"/>
          <w:bCs/>
          <w:shd w:val="clear" w:color="auto" w:fill="FFFFFF"/>
        </w:rPr>
        <w:t xml:space="preserve">has highlighted this &gt; opportunities for local high streets. </w:t>
      </w:r>
      <w:r w:rsidRPr="00687B96">
        <w:rPr>
          <w:rFonts w:eastAsia="Times New Roman" w:cstheme="minorHAnsi"/>
          <w:bCs/>
          <w:shd w:val="clear" w:color="auto" w:fill="FFFFFF"/>
        </w:rPr>
        <w:t xml:space="preserve">  Recommend removing on-street parking t</w:t>
      </w:r>
      <w:r w:rsidRPr="00687B96">
        <w:rPr>
          <w:rFonts w:eastAsia="Calibri" w:cstheme="minorHAnsi"/>
          <w:bCs/>
          <w:shd w:val="clear" w:color="auto" w:fill="FFFFFF"/>
        </w:rPr>
        <w:t>o provide more space for people, except for disabled access.  Re-establishing the role of a high street as a hub for social connection and reinforcing and celebrating its roots and unique character could go a long way to encourage people to stay local and spend their money where they live. [S]</w:t>
      </w:r>
    </w:p>
    <w:p w:rsidR="007D7003" w:rsidRPr="00530E6D" w:rsidRDefault="00D73146" w:rsidP="007D7003">
      <w:pPr>
        <w:spacing w:after="0" w:line="240" w:lineRule="auto"/>
        <w:rPr>
          <w:rFonts w:eastAsia="Calibri" w:cstheme="minorHAnsi"/>
          <w:shd w:val="clear" w:color="auto" w:fill="FFFFFF"/>
        </w:rPr>
      </w:pPr>
      <w:hyperlink r:id="rId10" w:history="1">
        <w:r w:rsidR="007D7003">
          <w:rPr>
            <w:rStyle w:val="Hyperlink"/>
          </w:rPr>
          <w:t>https://www.didobi.com/wp-content/uploads/2019/09/GrimseyReview2.pdf</w:t>
        </w:r>
      </w:hyperlink>
      <w:r w:rsidR="007D7003">
        <w:t xml:space="preserve"> 2018 </w:t>
      </w:r>
      <w:r w:rsidR="007D7003">
        <w:rPr>
          <w:rFonts w:eastAsia="Calibri" w:cstheme="minorHAnsi"/>
          <w:shd w:val="clear" w:color="auto" w:fill="FFFFFF"/>
        </w:rPr>
        <w:t>says:</w:t>
      </w:r>
    </w:p>
    <w:p w:rsidR="007D7003" w:rsidRPr="00687B96" w:rsidRDefault="007D7003" w:rsidP="007D7003">
      <w:pPr>
        <w:spacing w:after="0" w:line="240" w:lineRule="auto"/>
        <w:rPr>
          <w:rFonts w:eastAsia="Calibri" w:cstheme="minorHAnsi"/>
          <w:shd w:val="clear" w:color="auto" w:fill="FFFFFF"/>
        </w:rPr>
      </w:pPr>
      <w:r w:rsidRPr="00530E6D">
        <w:rPr>
          <w:rFonts w:eastAsia="Calibri" w:cstheme="minorHAnsi"/>
          <w:shd w:val="clear" w:color="auto" w:fill="FFFFFF"/>
        </w:rPr>
        <w:t>"Local authorities should appoint high-quality design teams to create and enhance spaces for civic and social use</w:t>
      </w:r>
      <w:r w:rsidRPr="00687B96">
        <w:rPr>
          <w:rFonts w:eastAsia="Calibri" w:cstheme="minorHAnsi"/>
          <w:shd w:val="clear" w:color="auto" w:fill="FFFFFF"/>
        </w:rPr>
        <w:t>. "Design should celebrate the historic character and local identity with high-quality streets and public realm." Instil a sense of pride and belonging in the local area, [S]</w:t>
      </w:r>
    </w:p>
    <w:p w:rsidR="007D7003" w:rsidRPr="00687B96" w:rsidRDefault="007D7003" w:rsidP="007D7003">
      <w:pPr>
        <w:spacing w:after="0" w:line="240" w:lineRule="auto"/>
        <w:rPr>
          <w:rFonts w:eastAsia="Calibri" w:cstheme="minorHAnsi"/>
          <w:shd w:val="clear" w:color="auto" w:fill="FFFFFF"/>
        </w:rPr>
      </w:pPr>
      <w:r w:rsidRPr="00687B96">
        <w:rPr>
          <w:rFonts w:eastAsia="Calibri" w:cstheme="minorHAnsi"/>
          <w:shd w:val="clear" w:color="auto" w:fill="FFFFFF"/>
        </w:rPr>
        <w:t>Reliability of public transport – enhanced by reduced congestion in High Street.</w:t>
      </w:r>
    </w:p>
    <w:p w:rsidR="007D7003" w:rsidRPr="00687B96" w:rsidRDefault="007D7003" w:rsidP="007D7003">
      <w:pPr>
        <w:spacing w:after="0" w:line="240" w:lineRule="auto"/>
        <w:rPr>
          <w:rFonts w:eastAsia="Calibri" w:cstheme="minorHAnsi"/>
          <w:shd w:val="clear" w:color="auto" w:fill="FFFFFF"/>
        </w:rPr>
      </w:pPr>
      <w:r w:rsidRPr="00687B96">
        <w:rPr>
          <w:rFonts w:eastAsia="Calibri" w:cstheme="minorHAnsi"/>
          <w:shd w:val="clear" w:color="auto" w:fill="FFFFFF"/>
        </w:rPr>
        <w:t xml:space="preserve">Make High Street a destination – make ppl feel </w:t>
      </w:r>
      <w:r w:rsidRPr="00687B96">
        <w:rPr>
          <w:rFonts w:eastAsia="Calibri" w:cstheme="minorHAnsi"/>
          <w:u w:val="single"/>
          <w:shd w:val="clear" w:color="auto" w:fill="FFFFFF"/>
        </w:rPr>
        <w:t>safe</w:t>
      </w:r>
      <w:r w:rsidRPr="00687B96">
        <w:rPr>
          <w:rFonts w:eastAsia="Calibri" w:cstheme="minorHAnsi"/>
          <w:shd w:val="clear" w:color="auto" w:fill="FFFFFF"/>
        </w:rPr>
        <w:t>, more room for people, re-shaping spaces, remembering the value of ‘place’.  [S]</w:t>
      </w:r>
    </w:p>
    <w:p w:rsidR="007D7003" w:rsidRPr="00687B96" w:rsidRDefault="007D7003" w:rsidP="007D7003">
      <w:pPr>
        <w:spacing w:after="0" w:line="240" w:lineRule="auto"/>
        <w:rPr>
          <w:rFonts w:eastAsia="Calibri" w:cstheme="minorHAnsi"/>
          <w:shd w:val="clear" w:color="auto" w:fill="FFFFFF"/>
        </w:rPr>
      </w:pPr>
      <w:r w:rsidRPr="00687B96">
        <w:rPr>
          <w:rFonts w:eastAsia="Calibri" w:cstheme="minorHAnsi"/>
          <w:shd w:val="clear" w:color="auto" w:fill="FFFFFF"/>
        </w:rPr>
        <w:t>Safety flows from how ppl get to and around high streets etc. [S] temporary cycle lanes, wider footpaths, barriers to close streets to motor traffic, and reduced speed limits. [S]</w:t>
      </w:r>
    </w:p>
    <w:p w:rsidR="007D7003" w:rsidRPr="00687B96" w:rsidRDefault="007D7003" w:rsidP="007D7003">
      <w:pPr>
        <w:spacing w:after="0" w:line="240" w:lineRule="auto"/>
        <w:rPr>
          <w:rFonts w:eastAsia="Calibri" w:cstheme="minorHAnsi"/>
        </w:rPr>
      </w:pPr>
      <w:r w:rsidRPr="00687B96">
        <w:rPr>
          <w:rFonts w:eastAsia="Calibri" w:cstheme="minorHAnsi"/>
        </w:rPr>
        <w:t xml:space="preserve">Use of mobile wallets, growth in ‘social’ shopping or pop-up vendors, </w:t>
      </w:r>
      <w:r w:rsidRPr="00687B96">
        <w:rPr>
          <w:rFonts w:eastAsia="Calibri" w:cstheme="minorHAnsi"/>
          <w:u w:val="single"/>
        </w:rPr>
        <w:t>make High Street a ‘brand’</w:t>
      </w:r>
      <w:r w:rsidRPr="00687B96">
        <w:rPr>
          <w:rFonts w:eastAsia="Calibri" w:cstheme="minorHAnsi"/>
        </w:rPr>
        <w:t>.</w:t>
      </w:r>
    </w:p>
    <w:p w:rsidR="00687B96" w:rsidRDefault="00687B96" w:rsidP="007D7003">
      <w:pPr>
        <w:spacing w:after="0" w:line="240" w:lineRule="auto"/>
        <w:rPr>
          <w:rFonts w:ascii="Calibri" w:eastAsia="Calibri" w:hAnsi="Calibri" w:cs="Calibri"/>
          <w:b/>
          <w:bCs/>
          <w:u w:val="single"/>
        </w:rPr>
      </w:pPr>
    </w:p>
    <w:p w:rsidR="007D7003" w:rsidRDefault="007D7003" w:rsidP="007D7003">
      <w:pPr>
        <w:spacing w:after="0" w:line="240" w:lineRule="auto"/>
        <w:rPr>
          <w:rFonts w:ascii="Calibri" w:eastAsia="Calibri" w:hAnsi="Calibri" w:cs="Calibri"/>
          <w:b/>
          <w:bCs/>
          <w:u w:val="single"/>
        </w:rPr>
      </w:pPr>
      <w:r>
        <w:rPr>
          <w:rFonts w:ascii="Calibri" w:eastAsia="Calibri" w:hAnsi="Calibri" w:cs="Calibri"/>
          <w:b/>
          <w:bCs/>
          <w:u w:val="single"/>
        </w:rPr>
        <w:t>IMPORTANCE OF TOWN CENTRE AS A SOCIAL DESTINATION</w:t>
      </w:r>
    </w:p>
    <w:p w:rsidR="007D7003" w:rsidRDefault="007D7003" w:rsidP="007D7003">
      <w:pPr>
        <w:spacing w:after="0" w:line="240" w:lineRule="auto"/>
        <w:rPr>
          <w:rFonts w:ascii="Calibri" w:eastAsia="Calibri" w:hAnsi="Calibri" w:cs="Calibri"/>
        </w:rPr>
      </w:pPr>
      <w:r>
        <w:rPr>
          <w:rFonts w:ascii="Calibri" w:eastAsia="Calibri" w:hAnsi="Calibri" w:cs="Calibri"/>
          <w:b/>
          <w:u w:val="single"/>
        </w:rPr>
        <w:t>Bromley</w:t>
      </w:r>
      <w:r>
        <w:rPr>
          <w:rFonts w:ascii="Calibri" w:eastAsia="Calibri" w:hAnsi="Calibri" w:cs="Calibri"/>
        </w:rPr>
        <w:t xml:space="preserve">: </w:t>
      </w:r>
      <w:r w:rsidRPr="00511E52">
        <w:rPr>
          <w:rFonts w:ascii="Calibri" w:eastAsia="Calibri" w:hAnsi="Calibri" w:cs="Calibri"/>
        </w:rPr>
        <w:t>re-routing of some local buses and the introduction of new paving, street furniture and improved pedestrian crossings in three main areas.</w:t>
      </w:r>
      <w:r>
        <w:rPr>
          <w:rFonts w:ascii="Calibri" w:eastAsia="Calibri" w:hAnsi="Calibri" w:cs="Calibri"/>
        </w:rPr>
        <w:t xml:space="preserve"> </w:t>
      </w:r>
    </w:p>
    <w:p w:rsidR="007D7003" w:rsidRPr="00687B96" w:rsidRDefault="007D7003" w:rsidP="007D7003">
      <w:pPr>
        <w:spacing w:after="0" w:line="240" w:lineRule="auto"/>
        <w:rPr>
          <w:rFonts w:ascii="Calibri" w:eastAsia="Calibri" w:hAnsi="Calibri" w:cs="Calibri"/>
        </w:rPr>
      </w:pPr>
      <w:r>
        <w:rPr>
          <w:rFonts w:ascii="Calibri" w:eastAsia="Calibri" w:hAnsi="Calibri" w:cs="Calibri"/>
        </w:rPr>
        <w:t xml:space="preserve">First, East Street </w:t>
      </w:r>
      <w:r w:rsidRPr="00687B96">
        <w:rPr>
          <w:rFonts w:ascii="Calibri" w:eastAsia="Calibri" w:hAnsi="Calibri" w:cs="Calibri"/>
        </w:rPr>
        <w:t>was repaved as a shared street surface, for the most part without kerbs, and with a single-lane allowance for traffic. Bus routes were transferred out of the street to free up space - outdoor seating - new greening &amp; lighting elements introduced.  The continuity of materials ...  works to give pedestrians priority over traffic.  7.2/10 respondents felt strongly the various street interventions had led to noticeable &amp; tangible changes for the better; notably improved street character, walkability, ease of crossing, good seating and enhanced vibrancy. [SAPP]</w:t>
      </w:r>
    </w:p>
    <w:p w:rsidR="007D7003" w:rsidRPr="00687B96" w:rsidRDefault="007D7003" w:rsidP="007D7003">
      <w:pPr>
        <w:spacing w:after="0" w:line="240" w:lineRule="auto"/>
        <w:rPr>
          <w:rFonts w:ascii="Calibri" w:eastAsia="Calibri" w:hAnsi="Calibri" w:cs="Calibri"/>
        </w:rPr>
      </w:pPr>
    </w:p>
    <w:p w:rsidR="007D7003" w:rsidRDefault="007D7003" w:rsidP="007D7003">
      <w:pPr>
        <w:spacing w:after="0" w:line="240" w:lineRule="auto"/>
        <w:rPr>
          <w:rFonts w:ascii="Calibri" w:eastAsia="Calibri" w:hAnsi="Calibri" w:cs="Calibri"/>
        </w:rPr>
      </w:pPr>
      <w:r w:rsidRPr="00687B96">
        <w:rPr>
          <w:rFonts w:ascii="Calibri" w:eastAsia="Calibri" w:hAnsi="Calibri" w:cs="Calibri"/>
          <w:bCs/>
        </w:rPr>
        <w:t>Reducing the fundamental traffic problems impacting on streets seemed to be more important than some of the more intangible factors associated with the street</w:t>
      </w:r>
      <w:r>
        <w:rPr>
          <w:rFonts w:ascii="Calibri" w:eastAsia="Calibri" w:hAnsi="Calibri" w:cs="Calibri"/>
        </w:rPr>
        <w:t xml:space="preserve"> re-designs. [SAPP]</w:t>
      </w:r>
    </w:p>
    <w:p w:rsidR="007D7003" w:rsidRPr="00687B96" w:rsidRDefault="007D7003" w:rsidP="007D7003">
      <w:pPr>
        <w:spacing w:after="0" w:line="240" w:lineRule="auto"/>
        <w:rPr>
          <w:rFonts w:ascii="Calibri" w:eastAsia="Calibri" w:hAnsi="Calibri" w:cs="Calibri"/>
          <w:bCs/>
        </w:rPr>
      </w:pPr>
      <w:r w:rsidRPr="00687B96">
        <w:rPr>
          <w:rFonts w:ascii="Calibri" w:eastAsia="Calibri" w:hAnsi="Calibri" w:cs="Calibri"/>
          <w:bCs/>
          <w:u w:val="single"/>
        </w:rPr>
        <w:t>2</w:t>
      </w:r>
      <w:r w:rsidRPr="00687B96">
        <w:rPr>
          <w:rFonts w:ascii="Calibri" w:eastAsia="Calibri" w:hAnsi="Calibri" w:cs="Calibri"/>
          <w:bCs/>
          <w:u w:val="single"/>
          <w:vertAlign w:val="superscript"/>
        </w:rPr>
        <w:t>nd</w:t>
      </w:r>
      <w:r w:rsidRPr="00687B96">
        <w:rPr>
          <w:rFonts w:ascii="Calibri" w:eastAsia="Calibri" w:hAnsi="Calibri" w:cs="Calibri"/>
          <w:bCs/>
          <w:u w:val="single"/>
        </w:rPr>
        <w:t xml:space="preserve"> change</w:t>
      </w:r>
      <w:r w:rsidRPr="00687B96">
        <w:rPr>
          <w:rFonts w:ascii="Calibri" w:eastAsia="Calibri" w:hAnsi="Calibri" w:cs="Calibri"/>
          <w:bCs/>
        </w:rPr>
        <w:t>: enhancement of social space, notably the creation of attractive and comfortable space for sitting, observing, socialising and so forth. Physical and/or social character of the street.</w:t>
      </w:r>
    </w:p>
    <w:p w:rsidR="007D7003" w:rsidRPr="00687B96" w:rsidRDefault="007D7003" w:rsidP="007D7003">
      <w:pPr>
        <w:spacing w:after="0" w:line="240" w:lineRule="auto"/>
        <w:rPr>
          <w:rFonts w:ascii="Calibri" w:eastAsia="Calibri" w:hAnsi="Calibri" w:cs="Calibri"/>
          <w:bCs/>
        </w:rPr>
      </w:pPr>
      <w:r w:rsidRPr="00687B96">
        <w:rPr>
          <w:rFonts w:ascii="Calibri" w:eastAsia="Calibri" w:hAnsi="Calibri" w:cs="Calibri"/>
          <w:bCs/>
          <w:u w:val="single"/>
        </w:rPr>
        <w:t>Final change</w:t>
      </w:r>
      <w:r w:rsidRPr="00687B96">
        <w:rPr>
          <w:rFonts w:ascii="Calibri" w:eastAsia="Calibri" w:hAnsi="Calibri" w:cs="Calibri"/>
          <w:bCs/>
        </w:rPr>
        <w:t xml:space="preserve">: creation of environmentally unpolluted (noise and air); more adaptable spaces. </w:t>
      </w:r>
      <w:proofErr w:type="gramStart"/>
      <w:r w:rsidRPr="00687B96">
        <w:rPr>
          <w:rFonts w:ascii="Calibri" w:eastAsia="Calibri" w:hAnsi="Calibri" w:cs="Calibri"/>
          <w:bCs/>
        </w:rPr>
        <w:t>Adaptability  =</w:t>
      </w:r>
      <w:proofErr w:type="gramEnd"/>
      <w:r w:rsidRPr="00687B96">
        <w:rPr>
          <w:rFonts w:ascii="Calibri" w:eastAsia="Calibri" w:hAnsi="Calibri" w:cs="Calibri"/>
          <w:bCs/>
        </w:rPr>
        <w:t xml:space="preserve">  spaces that can be used in multiple ways with  good interplay between public street &amp;  private ground floor frontages. [SAPP]</w:t>
      </w:r>
    </w:p>
    <w:p w:rsidR="007D7003" w:rsidRPr="00687B96" w:rsidRDefault="007D7003" w:rsidP="007D7003">
      <w:pPr>
        <w:spacing w:after="0" w:line="240" w:lineRule="auto"/>
        <w:rPr>
          <w:rFonts w:ascii="Swiss721BT-Roman" w:eastAsia="Swiss721BT-Roman" w:hAnsi="Swiss721BT-Roman" w:cs="Swiss721BT-Roman"/>
          <w:bCs/>
          <w:color w:val="000000"/>
          <w:sz w:val="20"/>
        </w:rPr>
      </w:pPr>
    </w:p>
    <w:p w:rsidR="007D7003" w:rsidRPr="00687B96" w:rsidRDefault="007D7003" w:rsidP="007D7003">
      <w:pPr>
        <w:spacing w:after="0" w:line="240" w:lineRule="auto"/>
        <w:jc w:val="both"/>
        <w:rPr>
          <w:rFonts w:ascii="Calibri" w:eastAsia="Calibri" w:hAnsi="Calibri" w:cs="Calibri"/>
          <w:bCs/>
          <w:color w:val="000000"/>
        </w:rPr>
      </w:pPr>
      <w:r w:rsidRPr="00687B96">
        <w:rPr>
          <w:rFonts w:ascii="Calibri" w:eastAsia="Calibri" w:hAnsi="Calibri" w:cs="Calibri"/>
          <w:bCs/>
          <w:color w:val="000000"/>
        </w:rPr>
        <w:t xml:space="preserve">Social Outcomes: fewer accidents, better social integration, lower rates of crime better educational outcomes, enhanced street level vitality and sociability, stronger civic pride, greater inclusiveness, </w:t>
      </w:r>
      <w:r w:rsidRPr="00687B96">
        <w:rPr>
          <w:rFonts w:ascii="Calibri" w:eastAsia="Calibri" w:hAnsi="Calibri" w:cs="Calibri"/>
          <w:bCs/>
          <w:color w:val="000000"/>
        </w:rPr>
        <w:lastRenderedPageBreak/>
        <w:t>more enabling (rather than disabling) environments: for those in older age and for those with disabilities. [</w:t>
      </w:r>
      <w:proofErr w:type="spellStart"/>
      <w:r w:rsidRPr="00687B96">
        <w:rPr>
          <w:rFonts w:ascii="Calibri" w:eastAsia="Calibri" w:hAnsi="Calibri" w:cs="Calibri"/>
          <w:bCs/>
          <w:color w:val="000000"/>
        </w:rPr>
        <w:t>PWiki</w:t>
      </w:r>
      <w:proofErr w:type="spellEnd"/>
      <w:r w:rsidRPr="00687B96">
        <w:rPr>
          <w:rFonts w:ascii="Calibri" w:eastAsia="Calibri" w:hAnsi="Calibri" w:cs="Calibri"/>
          <w:bCs/>
          <w:color w:val="000000"/>
        </w:rPr>
        <w:t>]</w:t>
      </w:r>
    </w:p>
    <w:p w:rsidR="007D7003" w:rsidRPr="00687B96" w:rsidRDefault="007D7003" w:rsidP="007D7003">
      <w:pPr>
        <w:tabs>
          <w:tab w:val="left" w:pos="720"/>
        </w:tabs>
        <w:spacing w:after="0" w:line="240" w:lineRule="auto"/>
        <w:jc w:val="both"/>
        <w:rPr>
          <w:rFonts w:ascii="Calibri" w:eastAsia="Calibri" w:hAnsi="Calibri" w:cs="Calibri"/>
          <w:bCs/>
          <w:color w:val="000000"/>
        </w:rPr>
      </w:pPr>
    </w:p>
    <w:p w:rsidR="007D7003" w:rsidRPr="00920AD2" w:rsidRDefault="007D7003" w:rsidP="007D7003">
      <w:pPr>
        <w:spacing w:after="0" w:line="240" w:lineRule="auto"/>
        <w:jc w:val="both"/>
        <w:rPr>
          <w:rFonts w:eastAsia="Helvetica" w:cstheme="minorHAnsi"/>
          <w:b/>
          <w:color w:val="000000"/>
          <w:shd w:val="clear" w:color="auto" w:fill="FFFFFF"/>
        </w:rPr>
      </w:pPr>
      <w:r w:rsidRPr="00920AD2">
        <w:rPr>
          <w:rFonts w:eastAsia="Helvetica" w:cstheme="minorHAnsi"/>
          <w:b/>
          <w:color w:val="000000"/>
          <w:shd w:val="clear" w:color="auto" w:fill="FFFFFF"/>
        </w:rPr>
        <w:t>High Street as Hub</w:t>
      </w:r>
    </w:p>
    <w:p w:rsidR="007D7003" w:rsidRPr="00396F17" w:rsidRDefault="007D7003" w:rsidP="007D7003">
      <w:pPr>
        <w:spacing w:after="0" w:line="240" w:lineRule="auto"/>
        <w:rPr>
          <w:rFonts w:eastAsia="Calibri" w:cstheme="minorHAnsi"/>
        </w:rPr>
      </w:pPr>
      <w:r w:rsidRPr="00396F17">
        <w:rPr>
          <w:rFonts w:eastAsia="Calibri" w:cstheme="minorHAnsi"/>
        </w:rPr>
        <w:t>By becoming gathering points for whole communities, which also offer a great experience facilitated by technology and incorporating health, entertainment, education, leisure, business/office space and shops at the heart of a thriving community hub, every high street and town centre can have a positive future. [Gr2018]</w:t>
      </w:r>
    </w:p>
    <w:p w:rsidR="007D7003" w:rsidRPr="00687B96" w:rsidRDefault="007D7003" w:rsidP="007D7003">
      <w:pPr>
        <w:spacing w:after="0" w:line="240" w:lineRule="auto"/>
        <w:rPr>
          <w:rFonts w:eastAsia="Calibri" w:cstheme="minorHAnsi"/>
          <w:bCs/>
        </w:rPr>
      </w:pPr>
      <w:r w:rsidRPr="00687B96">
        <w:rPr>
          <w:rFonts w:eastAsia="Calibri" w:cstheme="minorHAnsi"/>
          <w:bCs/>
        </w:rPr>
        <w:t>The curating of a place based on its distinct heritage is multi-dimensional and complex but should feature strongly when developing the “offer”: Why would people want to live, work, play, visit and invest in the “place”? What does it stand for</w:t>
      </w:r>
      <w:proofErr w:type="gramStart"/>
      <w:r w:rsidRPr="00687B96">
        <w:rPr>
          <w:rFonts w:eastAsia="Calibri" w:cstheme="minorHAnsi"/>
          <w:bCs/>
        </w:rPr>
        <w:t>? .</w:t>
      </w:r>
      <w:proofErr w:type="gramEnd"/>
      <w:r w:rsidRPr="00687B96">
        <w:rPr>
          <w:rFonts w:eastAsia="Calibri" w:cstheme="minorHAnsi"/>
          <w:bCs/>
        </w:rPr>
        <w:t xml:space="preserve"> [Gr2018]</w:t>
      </w:r>
    </w:p>
    <w:p w:rsidR="007D7003" w:rsidRPr="00687B96" w:rsidRDefault="007D7003" w:rsidP="007D7003">
      <w:pPr>
        <w:spacing w:after="0" w:line="240" w:lineRule="auto"/>
        <w:rPr>
          <w:rFonts w:eastAsia="Calibri" w:cstheme="minorHAnsi"/>
          <w:bCs/>
        </w:rPr>
      </w:pPr>
      <w:r w:rsidRPr="00687B96">
        <w:rPr>
          <w:rFonts w:eastAsia="Calibri" w:cstheme="minorHAnsi"/>
          <w:bCs/>
        </w:rPr>
        <w:t>Consider replacing BIDs [Business Investment Districts] (or introducing) with Community Improvement Districts (CIDs) embracing all the stakeholders, occupiers, owners and service providers in an area including the local authority. [Gr2018]</w:t>
      </w:r>
    </w:p>
    <w:p w:rsidR="007D7003" w:rsidRPr="00687B96" w:rsidRDefault="007D7003" w:rsidP="007D7003">
      <w:pPr>
        <w:spacing w:after="0" w:line="240" w:lineRule="auto"/>
        <w:rPr>
          <w:rFonts w:eastAsia="Calibri" w:cstheme="minorHAnsi"/>
          <w:bCs/>
        </w:rPr>
      </w:pPr>
      <w:r w:rsidRPr="00687B96">
        <w:rPr>
          <w:rFonts w:eastAsia="Calibri" w:cstheme="minorHAnsi"/>
          <w:bCs/>
        </w:rPr>
        <w:t xml:space="preserve">To thrive in the digital age, high streets need to be </w:t>
      </w:r>
      <w:r w:rsidRPr="00687B96">
        <w:rPr>
          <w:rFonts w:eastAsia="Calibri" w:cstheme="minorHAnsi"/>
          <w:bCs/>
          <w:u w:val="single"/>
        </w:rPr>
        <w:t>walkable, accessible, diverse and vibrant offering a mix of residential accommodation, workplaces, services and shop</w:t>
      </w:r>
      <w:r w:rsidRPr="00687B96">
        <w:rPr>
          <w:rFonts w:eastAsia="Calibri" w:cstheme="minorHAnsi"/>
          <w:bCs/>
        </w:rPr>
        <w:t xml:space="preserve"> (Distressed Retail Property Taskforce, 2013). It is this multiplicity of uses that define successful high streets and town centres and which, crucially, are enabled and boosted by investment in the public realm and walkability.  [pp]</w:t>
      </w:r>
    </w:p>
    <w:p w:rsidR="007D7003" w:rsidRPr="00687B96" w:rsidRDefault="007D7003" w:rsidP="007D7003">
      <w:pPr>
        <w:spacing w:after="0" w:line="240" w:lineRule="auto"/>
        <w:rPr>
          <w:rFonts w:eastAsia="Calibri" w:cstheme="minorHAnsi"/>
          <w:bCs/>
        </w:rPr>
      </w:pPr>
      <w:r w:rsidRPr="00687B96">
        <w:rPr>
          <w:rFonts w:eastAsia="Calibri" w:cstheme="minorHAnsi"/>
          <w:bCs/>
        </w:rPr>
        <w:t>Making places better for walking puts people at the forefront of this reinvention of our high streets opens new opportunities.  [pp]</w:t>
      </w:r>
    </w:p>
    <w:p w:rsidR="007D7003" w:rsidRDefault="007D7003" w:rsidP="007D7003">
      <w:pPr>
        <w:spacing w:after="0" w:line="240" w:lineRule="auto"/>
        <w:rPr>
          <w:rFonts w:eastAsia="Calibri" w:cstheme="minorHAnsi"/>
        </w:rPr>
      </w:pPr>
    </w:p>
    <w:p w:rsidR="007D7003" w:rsidRPr="00687B96" w:rsidRDefault="007D7003" w:rsidP="007D7003">
      <w:pPr>
        <w:spacing w:after="0" w:line="240" w:lineRule="auto"/>
        <w:rPr>
          <w:rFonts w:eastAsia="Calibri" w:cstheme="minorHAnsi"/>
          <w:bCs/>
        </w:rPr>
      </w:pPr>
      <w:r w:rsidRPr="007D13A7">
        <w:rPr>
          <w:rFonts w:eastAsia="Calibri" w:cstheme="minorHAnsi"/>
          <w:b/>
          <w:color w:val="000000"/>
        </w:rPr>
        <w:t xml:space="preserve">Car-dominated places less attractive/popular places in which to spend time. </w:t>
      </w:r>
      <w:r w:rsidRPr="007D13A7">
        <w:rPr>
          <w:rFonts w:eastAsia="Calibri" w:cstheme="minorHAnsi"/>
          <w:color w:val="000000"/>
        </w:rPr>
        <w:t xml:space="preserve">Highway design can help reclaim streets for people, with the </w:t>
      </w:r>
      <w:r w:rsidRPr="00687B96">
        <w:rPr>
          <w:rFonts w:eastAsia="Calibri" w:cstheme="minorHAnsi"/>
          <w:bCs/>
          <w:color w:val="000000"/>
        </w:rPr>
        <w:t>provision of cycle infrastructure or public transport supporting more humane and popular places. This now needs to become the norm, not the exception. [</w:t>
      </w:r>
      <w:proofErr w:type="spellStart"/>
      <w:r w:rsidRPr="00687B96">
        <w:rPr>
          <w:rFonts w:eastAsia="Calibri" w:cstheme="minorHAnsi"/>
          <w:bCs/>
          <w:color w:val="000000"/>
        </w:rPr>
        <w:t>LwB</w:t>
      </w:r>
      <w:proofErr w:type="spellEnd"/>
      <w:r w:rsidRPr="00687B96">
        <w:rPr>
          <w:rFonts w:eastAsia="Calibri" w:cstheme="minorHAnsi"/>
          <w:bCs/>
          <w:color w:val="000000"/>
        </w:rPr>
        <w:t xml:space="preserve">]  </w:t>
      </w:r>
      <w:r w:rsidRPr="00687B96">
        <w:rPr>
          <w:rFonts w:eastAsia="Swiss721BT-Roman" w:cstheme="minorHAnsi"/>
          <w:bCs/>
          <w:color w:val="000000"/>
        </w:rPr>
        <w:t>Large numbers of motor vehicles can put people off wanting to spend time and relax in high streets</w:t>
      </w:r>
      <w:proofErr w:type="gramStart"/>
      <w:r w:rsidRPr="00687B96">
        <w:rPr>
          <w:rFonts w:eastAsia="Swiss721BT-Roman" w:cstheme="minorHAnsi"/>
          <w:bCs/>
          <w:color w:val="000000"/>
        </w:rPr>
        <w:t>.[</w:t>
      </w:r>
      <w:proofErr w:type="gramEnd"/>
      <w:r w:rsidRPr="00687B96">
        <w:rPr>
          <w:rFonts w:eastAsia="Swiss721BT-Roman" w:cstheme="minorHAnsi"/>
          <w:bCs/>
          <w:color w:val="000000"/>
        </w:rPr>
        <w:t>S]</w:t>
      </w:r>
    </w:p>
    <w:p w:rsidR="007D7003" w:rsidRPr="007D13A7" w:rsidRDefault="007D7003" w:rsidP="007D7003">
      <w:pPr>
        <w:spacing w:after="0" w:line="240" w:lineRule="auto"/>
        <w:ind w:left="720"/>
        <w:rPr>
          <w:rFonts w:eastAsia="Calibri" w:cstheme="minorHAnsi"/>
          <w:color w:val="2E2E2E"/>
          <w:shd w:val="clear" w:color="auto" w:fill="F5F5F5"/>
        </w:rPr>
      </w:pPr>
    </w:p>
    <w:p w:rsidR="007D7003" w:rsidRPr="00687B96" w:rsidRDefault="007D7003" w:rsidP="007D7003">
      <w:pPr>
        <w:spacing w:after="0" w:line="240" w:lineRule="auto"/>
        <w:rPr>
          <w:rFonts w:eastAsia="Calibri" w:cstheme="minorHAnsi"/>
          <w:bCs/>
        </w:rPr>
      </w:pPr>
      <w:r w:rsidRPr="007D13A7">
        <w:rPr>
          <w:rFonts w:eastAsia="Calibri" w:cstheme="minorHAnsi"/>
        </w:rPr>
        <w:t xml:space="preserve">The </w:t>
      </w:r>
      <w:r w:rsidRPr="007D13A7">
        <w:rPr>
          <w:rFonts w:eastAsia="Calibri" w:cstheme="minorHAnsi"/>
          <w:b/>
        </w:rPr>
        <w:t>Scottish Government’s</w:t>
      </w:r>
      <w:r w:rsidRPr="007D13A7">
        <w:rPr>
          <w:rFonts w:eastAsia="Calibri" w:cstheme="minorHAnsi"/>
        </w:rPr>
        <w:t xml:space="preserve"> </w:t>
      </w:r>
      <w:r w:rsidRPr="00687B96">
        <w:rPr>
          <w:rFonts w:eastAsia="Calibri" w:cstheme="minorHAnsi"/>
          <w:b/>
          <w:bCs/>
        </w:rPr>
        <w:t>Town Centre Toolkit (2015)</w:t>
      </w:r>
      <w:r w:rsidRPr="007D13A7">
        <w:rPr>
          <w:rFonts w:eastAsia="Calibri" w:cstheme="minorHAnsi"/>
        </w:rPr>
        <w:t xml:space="preserve"> considers the </w:t>
      </w:r>
      <w:r w:rsidRPr="00687B96">
        <w:rPr>
          <w:rFonts w:eastAsia="Calibri" w:cstheme="minorHAnsi"/>
          <w:bCs/>
        </w:rPr>
        <w:t>pedestrian experience central to reinvigorate high streets.  Created to help implement its Town Centre Action Plan (2013) and Creating Places policy statement (2013).  Interventions - priority given to pedestrian footfall as the ‘lifeblood of town centre businesses’.</w:t>
      </w:r>
    </w:p>
    <w:p w:rsidR="007D7003" w:rsidRPr="00687B96" w:rsidRDefault="007D7003" w:rsidP="007D7003">
      <w:pPr>
        <w:spacing w:after="0" w:line="240" w:lineRule="auto"/>
        <w:rPr>
          <w:rFonts w:eastAsia="Calibri" w:cstheme="minorHAnsi"/>
          <w:bCs/>
        </w:rPr>
      </w:pPr>
      <w:r w:rsidRPr="00687B96">
        <w:rPr>
          <w:rFonts w:eastAsia="Calibri" w:cstheme="minorHAnsi"/>
          <w:bCs/>
        </w:rPr>
        <w:t xml:space="preserve">EXAMPLE: </w:t>
      </w:r>
      <w:proofErr w:type="spellStart"/>
      <w:r w:rsidRPr="00687B96">
        <w:rPr>
          <w:rFonts w:eastAsia="Calibri" w:cstheme="minorHAnsi"/>
          <w:bCs/>
        </w:rPr>
        <w:t>Kirkintiloch</w:t>
      </w:r>
      <w:proofErr w:type="spellEnd"/>
      <w:r w:rsidRPr="00687B96">
        <w:rPr>
          <w:rFonts w:eastAsia="Calibri" w:cstheme="minorHAnsi"/>
          <w:bCs/>
        </w:rPr>
        <w:t xml:space="preserve"> Town Centre Population 19,700:  20 mph; removing traffic signals, removing clutter, widening footpaths;  improving cycling infrastructure (£1.5 million). A new public square with seating overlooking the canal was created and the town hall has been repurposed as a centre for heritage, arts, culture and community use (£5.5 million). Elements of the design were controversial, so the council sought advice from Living Streets Scotland for final design confirmation re the principles advocated in the Town Centre Toolkit.  Sustrans also involved. Shared space elements of the scheme proved particularly controversial... [pp]</w:t>
      </w:r>
    </w:p>
    <w:p w:rsidR="007D7003" w:rsidRDefault="007D7003" w:rsidP="002326EF">
      <w:pPr>
        <w:spacing w:after="0" w:line="240" w:lineRule="auto"/>
        <w:jc w:val="both"/>
        <w:rPr>
          <w:rFonts w:ascii="Calibri" w:eastAsia="Calibri" w:hAnsi="Calibri" w:cs="Calibri"/>
          <w:b/>
          <w:color w:val="000000"/>
        </w:rPr>
      </w:pPr>
    </w:p>
    <w:p w:rsidR="002326EF" w:rsidRPr="00687B96" w:rsidRDefault="00185670" w:rsidP="002326EF">
      <w:pPr>
        <w:spacing w:after="0" w:line="240" w:lineRule="auto"/>
        <w:jc w:val="both"/>
        <w:rPr>
          <w:rFonts w:ascii="Calibri" w:eastAsia="Calibri" w:hAnsi="Calibri" w:cs="Calibri"/>
          <w:b/>
          <w:color w:val="000000"/>
          <w:u w:val="single"/>
        </w:rPr>
      </w:pPr>
      <w:r>
        <w:rPr>
          <w:rFonts w:ascii="Calibri" w:eastAsia="Calibri" w:hAnsi="Calibri" w:cs="Calibri"/>
          <w:b/>
          <w:color w:val="000000"/>
        </w:rPr>
        <w:t xml:space="preserve"> </w:t>
      </w:r>
      <w:r w:rsidRPr="00687B96">
        <w:rPr>
          <w:rFonts w:ascii="Calibri" w:eastAsia="Calibri" w:hAnsi="Calibri" w:cs="Calibri"/>
          <w:b/>
          <w:color w:val="000000"/>
          <w:u w:val="single"/>
        </w:rPr>
        <w:t>ECONOMIC, SOCIAL</w:t>
      </w:r>
      <w:r w:rsidR="00687B96">
        <w:rPr>
          <w:rFonts w:ascii="Calibri" w:eastAsia="Calibri" w:hAnsi="Calibri" w:cs="Calibri"/>
          <w:b/>
          <w:color w:val="000000"/>
          <w:u w:val="single"/>
        </w:rPr>
        <w:t>,</w:t>
      </w:r>
      <w:r w:rsidRPr="00687B96">
        <w:rPr>
          <w:rFonts w:ascii="Calibri" w:eastAsia="Calibri" w:hAnsi="Calibri" w:cs="Calibri"/>
          <w:b/>
          <w:color w:val="000000"/>
          <w:u w:val="single"/>
        </w:rPr>
        <w:t xml:space="preserve"> HEALTH AND CLIMATE BENEFITS</w:t>
      </w:r>
    </w:p>
    <w:p w:rsidR="002326EF" w:rsidRDefault="002326EF" w:rsidP="002326EF">
      <w:pPr>
        <w:tabs>
          <w:tab w:val="left" w:pos="720"/>
        </w:tabs>
        <w:spacing w:after="0" w:line="240" w:lineRule="auto"/>
        <w:jc w:val="both"/>
        <w:rPr>
          <w:rFonts w:ascii="Calibri" w:eastAsia="Calibri" w:hAnsi="Calibri" w:cs="Calibri"/>
        </w:rPr>
      </w:pPr>
      <w:r w:rsidRPr="00680982">
        <w:rPr>
          <w:rFonts w:ascii="Calibri" w:eastAsia="Calibri" w:hAnsi="Calibri" w:cs="Calibri"/>
        </w:rPr>
        <w:t>SQW (2007:82) go on to conclude that …</w:t>
      </w:r>
      <w:r w:rsidRPr="00687B96">
        <w:rPr>
          <w:rFonts w:ascii="Calibri" w:eastAsia="Calibri" w:hAnsi="Calibri" w:cs="Calibri"/>
          <w:bCs/>
        </w:rPr>
        <w:t>cycling investment that</w:t>
      </w:r>
      <w:r w:rsidRPr="00680982">
        <w:rPr>
          <w:rFonts w:ascii="Calibri" w:eastAsia="Calibri" w:hAnsi="Calibri" w:cs="Calibri"/>
        </w:rPr>
        <w:t xml:space="preserve"> targets new cyclists in particular would gene</w:t>
      </w:r>
      <w:r>
        <w:rPr>
          <w:rFonts w:ascii="Calibri" w:eastAsia="Calibri" w:hAnsi="Calibri" w:cs="Calibri"/>
        </w:rPr>
        <w:t>rate substantial economic benefi</w:t>
      </w:r>
      <w:r w:rsidRPr="00680982">
        <w:rPr>
          <w:rFonts w:ascii="Calibri" w:eastAsia="Calibri" w:hAnsi="Calibri" w:cs="Calibri"/>
        </w:rPr>
        <w:t xml:space="preserve">t. Where this can be shown to reduce car travel, </w:t>
      </w:r>
      <w:r>
        <w:rPr>
          <w:rFonts w:ascii="Calibri" w:eastAsia="Calibri" w:hAnsi="Calibri" w:cs="Calibri"/>
        </w:rPr>
        <w:t>the combination of health benefi</w:t>
      </w:r>
      <w:r w:rsidRPr="00680982">
        <w:rPr>
          <w:rFonts w:ascii="Calibri" w:eastAsia="Calibri" w:hAnsi="Calibri" w:cs="Calibri"/>
        </w:rPr>
        <w:t>ts and reduced congestion and pollution would in most cases justify investment. [</w:t>
      </w:r>
      <w:proofErr w:type="spellStart"/>
      <w:r w:rsidRPr="00680982">
        <w:rPr>
          <w:rFonts w:ascii="Calibri" w:eastAsia="Calibri" w:hAnsi="Calibri" w:cs="Calibri"/>
        </w:rPr>
        <w:t>VoCDtp</w:t>
      </w:r>
      <w:proofErr w:type="spellEnd"/>
      <w:r w:rsidRPr="00680982">
        <w:rPr>
          <w:rFonts w:ascii="Calibri" w:eastAsia="Calibri" w:hAnsi="Calibri" w:cs="Calibri"/>
        </w:rPr>
        <w:t>]</w:t>
      </w:r>
    </w:p>
    <w:p w:rsidR="002326EF" w:rsidRDefault="002326EF" w:rsidP="002326EF">
      <w:pPr>
        <w:spacing w:after="0" w:line="240" w:lineRule="auto"/>
        <w:jc w:val="both"/>
        <w:rPr>
          <w:rFonts w:ascii="Calibri" w:eastAsia="Calibri" w:hAnsi="Calibri" w:cs="Calibri"/>
        </w:rPr>
      </w:pPr>
      <w:r w:rsidRPr="00680982">
        <w:rPr>
          <w:rFonts w:ascii="Calibri" w:eastAsia="Calibri" w:hAnsi="Calibri" w:cs="Calibri"/>
          <w:shd w:val="clear" w:color="auto" w:fill="FFFFFF"/>
        </w:rPr>
        <w:t xml:space="preserve">The bicycle can help to </w:t>
      </w:r>
      <w:r w:rsidRPr="00687B96">
        <w:rPr>
          <w:rFonts w:ascii="Calibri" w:eastAsia="Calibri" w:hAnsi="Calibri" w:cs="Calibri"/>
          <w:bCs/>
          <w:shd w:val="clear" w:color="auto" w:fill="FFFFFF"/>
        </w:rPr>
        <w:t>reduce the negative impact of motorised traffic on the urban quality of life. This can lead to a more attractive climate for retailers, cafes and even companies to locate a new business. Cycle infrastructure provision is cost effective (VNG, 2000): [</w:t>
      </w:r>
      <w:proofErr w:type="spellStart"/>
      <w:r w:rsidRPr="00687B96">
        <w:rPr>
          <w:rFonts w:ascii="Calibri" w:eastAsia="Calibri" w:hAnsi="Calibri" w:cs="Calibri"/>
          <w:bCs/>
        </w:rPr>
        <w:t>VoCDtp</w:t>
      </w:r>
      <w:proofErr w:type="spellEnd"/>
      <w:r w:rsidRPr="00680982">
        <w:rPr>
          <w:rFonts w:ascii="Calibri" w:eastAsia="Calibri" w:hAnsi="Calibri" w:cs="Calibri"/>
        </w:rPr>
        <w:t>]</w:t>
      </w:r>
    </w:p>
    <w:p w:rsidR="002F0251" w:rsidRDefault="002F0251" w:rsidP="002326EF">
      <w:pPr>
        <w:spacing w:after="0" w:line="240" w:lineRule="auto"/>
        <w:jc w:val="both"/>
        <w:rPr>
          <w:rFonts w:ascii="Calibri" w:eastAsia="Calibri" w:hAnsi="Calibri" w:cs="Calibri"/>
        </w:rPr>
      </w:pPr>
    </w:p>
    <w:p w:rsidR="002326EF" w:rsidRDefault="002326EF" w:rsidP="002326EF">
      <w:pPr>
        <w:spacing w:after="0" w:line="240" w:lineRule="auto"/>
        <w:rPr>
          <w:rFonts w:ascii="Calibri" w:eastAsia="Calibri" w:hAnsi="Calibri" w:cs="Calibri"/>
          <w:shd w:val="clear" w:color="auto" w:fill="FFFFFF"/>
        </w:rPr>
      </w:pPr>
      <w:proofErr w:type="spellStart"/>
      <w:r w:rsidRPr="00396F17">
        <w:rPr>
          <w:rFonts w:ascii="Calibri" w:eastAsia="Calibri" w:hAnsi="Calibri" w:cs="Calibri"/>
          <w:shd w:val="clear" w:color="auto" w:fill="FFFFFF"/>
        </w:rPr>
        <w:t>Aldred</w:t>
      </w:r>
      <w:proofErr w:type="spellEnd"/>
      <w:r w:rsidRPr="00396F17">
        <w:rPr>
          <w:rFonts w:ascii="Calibri" w:eastAsia="Calibri" w:hAnsi="Calibri" w:cs="Calibri"/>
          <w:shd w:val="clear" w:color="auto" w:fill="FFFFFF"/>
        </w:rPr>
        <w:t xml:space="preserve"> (2015, 1-2) argues that although it is possible to monetize and model many benefits </w:t>
      </w:r>
      <w:r>
        <w:rPr>
          <w:rFonts w:ascii="Calibri" w:eastAsia="Calibri" w:hAnsi="Calibri" w:cs="Calibri"/>
          <w:shd w:val="clear" w:color="auto" w:fill="FFFFFF"/>
        </w:rPr>
        <w:t>a</w:t>
      </w:r>
      <w:r w:rsidRPr="00396F17">
        <w:rPr>
          <w:rFonts w:ascii="Calibri" w:eastAsia="Calibri" w:hAnsi="Calibri" w:cs="Calibri"/>
          <w:shd w:val="clear" w:color="auto" w:fill="FFFFFF"/>
        </w:rPr>
        <w:t>ssociated with cycling, these values are rarely included within conventional transport models.</w:t>
      </w:r>
      <w:r>
        <w:rPr>
          <w:rFonts w:ascii="Calibri" w:eastAsia="Calibri" w:hAnsi="Calibri" w:cs="Calibri"/>
          <w:shd w:val="clear" w:color="auto" w:fill="FFFFFF"/>
        </w:rPr>
        <w:t xml:space="preserve"> </w:t>
      </w:r>
      <w:r w:rsidRPr="00396F17">
        <w:rPr>
          <w:rFonts w:ascii="Calibri" w:eastAsia="Calibri" w:hAnsi="Calibri" w:cs="Calibri"/>
          <w:shd w:val="clear" w:color="auto" w:fill="FFFFFF"/>
        </w:rPr>
        <w:t>[</w:t>
      </w:r>
      <w:proofErr w:type="spellStart"/>
      <w:r w:rsidRPr="00396F17">
        <w:rPr>
          <w:rFonts w:ascii="Calibri" w:eastAsia="Calibri" w:hAnsi="Calibri" w:cs="Calibri"/>
          <w:shd w:val="clear" w:color="auto" w:fill="FFFFFF"/>
        </w:rPr>
        <w:t>VoCDtp</w:t>
      </w:r>
      <w:proofErr w:type="spellEnd"/>
      <w:r w:rsidRPr="00396F17">
        <w:rPr>
          <w:rFonts w:ascii="Calibri" w:eastAsia="Calibri" w:hAnsi="Calibri" w:cs="Calibri"/>
          <w:shd w:val="clear" w:color="auto" w:fill="FFFFFF"/>
        </w:rPr>
        <w:t>]</w:t>
      </w:r>
    </w:p>
    <w:p w:rsidR="002F0251" w:rsidRDefault="002F0251" w:rsidP="002326EF">
      <w:pPr>
        <w:spacing w:after="0" w:line="240" w:lineRule="auto"/>
        <w:rPr>
          <w:rFonts w:ascii="Calibri" w:eastAsia="Calibri" w:hAnsi="Calibri" w:cs="Calibri"/>
          <w:shd w:val="clear" w:color="auto" w:fill="FFFFFF"/>
        </w:rPr>
      </w:pPr>
    </w:p>
    <w:p w:rsidR="002326EF" w:rsidRPr="00AB0B2B" w:rsidRDefault="002326EF" w:rsidP="002326EF">
      <w:pPr>
        <w:spacing w:after="0" w:line="240" w:lineRule="auto"/>
        <w:jc w:val="both"/>
        <w:rPr>
          <w:rFonts w:ascii="Calibri" w:eastAsia="Calibri" w:hAnsi="Calibri" w:cs="Calibri"/>
        </w:rPr>
      </w:pPr>
      <w:r w:rsidRPr="00AB0B2B">
        <w:rPr>
          <w:rFonts w:ascii="Calibri" w:eastAsia="Calibri" w:hAnsi="Calibri" w:cs="Calibri"/>
        </w:rPr>
        <w:t xml:space="preserve">Connor (2014): ‘One review set the cost benefit ratio of the economic benefits of cycling interventions, including health impacts from more physical activity, at 5:1’. This is comparable to </w:t>
      </w:r>
      <w:proofErr w:type="spellStart"/>
      <w:r w:rsidRPr="00AB0B2B">
        <w:rPr>
          <w:rFonts w:ascii="Calibri" w:eastAsia="Calibri" w:hAnsi="Calibri" w:cs="Calibri"/>
        </w:rPr>
        <w:lastRenderedPageBreak/>
        <w:t>DfT’s</w:t>
      </w:r>
      <w:proofErr w:type="spellEnd"/>
      <w:r w:rsidRPr="00AB0B2B">
        <w:rPr>
          <w:rFonts w:ascii="Calibri" w:eastAsia="Calibri" w:hAnsi="Calibri" w:cs="Calibri"/>
        </w:rPr>
        <w:t xml:space="preserve"> own estimates of the value for money of cycling investments (2014:2), which average at 5.5:1. [</w:t>
      </w:r>
      <w:proofErr w:type="spellStart"/>
      <w:r w:rsidRPr="00AB0B2B">
        <w:rPr>
          <w:rFonts w:ascii="Calibri" w:eastAsia="Calibri" w:hAnsi="Calibri" w:cs="Calibri"/>
        </w:rPr>
        <w:t>VoCDtp</w:t>
      </w:r>
      <w:proofErr w:type="spellEnd"/>
      <w:r w:rsidRPr="00AB0B2B">
        <w:rPr>
          <w:rFonts w:ascii="Calibri" w:eastAsia="Calibri" w:hAnsi="Calibri" w:cs="Calibri"/>
        </w:rPr>
        <w:t>]</w:t>
      </w:r>
    </w:p>
    <w:p w:rsidR="002326EF" w:rsidRDefault="002326EF" w:rsidP="002326EF">
      <w:pPr>
        <w:spacing w:after="0" w:line="240" w:lineRule="auto"/>
        <w:rPr>
          <w:rFonts w:ascii="Calibri" w:eastAsia="Calibri" w:hAnsi="Calibri" w:cs="Calibri"/>
        </w:rPr>
      </w:pPr>
      <w:r>
        <w:rPr>
          <w:rFonts w:ascii="Calibri" w:eastAsia="Calibri" w:hAnsi="Calibri" w:cs="Calibri"/>
        </w:rPr>
        <w:t>“Based on the Benefit Cost Ratios reported... one can confidently conclude that sustainable travel and cycling and walking in particular regularly offer high and very high value for money” (Dept Transport 2015) [</w:t>
      </w:r>
      <w:proofErr w:type="spellStart"/>
      <w:r>
        <w:rPr>
          <w:rFonts w:ascii="Calibri" w:eastAsia="Calibri" w:hAnsi="Calibri" w:cs="Calibri"/>
        </w:rPr>
        <w:t>tfl</w:t>
      </w:r>
      <w:proofErr w:type="spellEnd"/>
      <w:r>
        <w:rPr>
          <w:rFonts w:ascii="Calibri" w:eastAsia="Calibri" w:hAnsi="Calibri" w:cs="Calibri"/>
        </w:rPr>
        <w:t>] “13:1” £1 spent returns £13. [</w:t>
      </w:r>
      <w:proofErr w:type="spellStart"/>
      <w:r>
        <w:rPr>
          <w:rFonts w:ascii="Calibri" w:eastAsia="Calibri" w:hAnsi="Calibri" w:cs="Calibri"/>
        </w:rPr>
        <w:t>tfl</w:t>
      </w:r>
      <w:proofErr w:type="spellEnd"/>
      <w:r>
        <w:rPr>
          <w:rFonts w:ascii="Calibri" w:eastAsia="Calibri" w:hAnsi="Calibri" w:cs="Calibri"/>
        </w:rPr>
        <w:t>]</w:t>
      </w:r>
    </w:p>
    <w:p w:rsidR="002F0251" w:rsidRDefault="002F0251" w:rsidP="002326EF">
      <w:pPr>
        <w:spacing w:after="0" w:line="240" w:lineRule="auto"/>
        <w:rPr>
          <w:rFonts w:ascii="Calibri" w:eastAsia="Calibri" w:hAnsi="Calibri" w:cs="Calibri"/>
        </w:rPr>
      </w:pPr>
    </w:p>
    <w:p w:rsidR="002326EF" w:rsidRDefault="002326EF" w:rsidP="002326EF">
      <w:pPr>
        <w:spacing w:after="0" w:line="240" w:lineRule="auto"/>
        <w:rPr>
          <w:rFonts w:ascii="Calibri" w:eastAsia="Calibri" w:hAnsi="Calibri" w:cs="Calibri"/>
        </w:rPr>
      </w:pPr>
      <w:r>
        <w:rPr>
          <w:rFonts w:ascii="Calibri" w:eastAsia="Calibri" w:hAnsi="Calibri" w:cs="Calibri"/>
        </w:rPr>
        <w:t xml:space="preserve">The European Cyclists Federation has found that if a street is transformed in a way that gives more space to cyclists and pedestrians and less to cars, the </w:t>
      </w:r>
      <w:r>
        <w:rPr>
          <w:rFonts w:ascii="Calibri" w:eastAsia="Calibri" w:hAnsi="Calibri" w:cs="Calibri"/>
          <w:b/>
        </w:rPr>
        <w:t xml:space="preserve">absence of customers that came by car is more than compensated for by the customers that come by foot or by bike </w:t>
      </w:r>
      <w:r w:rsidRPr="00687B96">
        <w:rPr>
          <w:rFonts w:ascii="Calibri" w:eastAsia="Calibri" w:hAnsi="Calibri" w:cs="Calibri"/>
          <w:b/>
        </w:rPr>
        <w:t>afterward</w:t>
      </w:r>
      <w:r>
        <w:rPr>
          <w:rFonts w:ascii="Calibri" w:eastAsia="Calibri" w:hAnsi="Calibri" w:cs="Calibri"/>
        </w:rPr>
        <w:t xml:space="preserve"> (ECF, 2015).</w:t>
      </w:r>
    </w:p>
    <w:p w:rsidR="008E1A7B" w:rsidRDefault="008E1A7B" w:rsidP="00D413EA">
      <w:pPr>
        <w:spacing w:after="0" w:line="240" w:lineRule="auto"/>
        <w:rPr>
          <w:rFonts w:ascii="Calibri" w:eastAsia="Calibri" w:hAnsi="Calibri" w:cs="Calibri"/>
        </w:rPr>
      </w:pPr>
    </w:p>
    <w:p w:rsidR="000A6CEC" w:rsidRDefault="000A6CEC" w:rsidP="000A6CEC">
      <w:pPr>
        <w:spacing w:after="0" w:line="240" w:lineRule="auto"/>
        <w:rPr>
          <w:rFonts w:ascii="Calibri" w:eastAsia="Calibri" w:hAnsi="Calibri" w:cs="Calibri"/>
        </w:rPr>
      </w:pPr>
      <w:r w:rsidRPr="00AB0B2B">
        <w:rPr>
          <w:rFonts w:ascii="Calibri" w:eastAsia="Calibri" w:hAnsi="Calibri" w:cs="Calibri"/>
        </w:rPr>
        <w:t xml:space="preserve">Kelly et al. (2011) the general attributes of a good pedestrian environment were found to include: pavement cleanliness, safe crossing places, good connectivity and a sense of security. </w:t>
      </w:r>
      <w:r>
        <w:rPr>
          <w:rFonts w:ascii="Calibri" w:eastAsia="Calibri" w:hAnsi="Calibri" w:cs="Calibri"/>
        </w:rPr>
        <w:t>[pp]</w:t>
      </w:r>
    </w:p>
    <w:p w:rsidR="005D09E8" w:rsidRDefault="005D09E8" w:rsidP="000A6CEC">
      <w:pPr>
        <w:spacing w:after="0" w:line="240" w:lineRule="auto"/>
        <w:rPr>
          <w:rFonts w:ascii="Calibri" w:eastAsia="Calibri" w:hAnsi="Calibri" w:cs="Calibri"/>
        </w:rPr>
      </w:pPr>
    </w:p>
    <w:p w:rsidR="005D09E8" w:rsidRDefault="005D09E8" w:rsidP="005D09E8">
      <w:pPr>
        <w:spacing w:after="0" w:line="240" w:lineRule="auto"/>
        <w:jc w:val="both"/>
        <w:rPr>
          <w:rFonts w:ascii="Calibri" w:eastAsia="Calibri" w:hAnsi="Calibri" w:cs="Calibri"/>
          <w:b/>
          <w:color w:val="000000"/>
        </w:rPr>
      </w:pPr>
      <w:r w:rsidRPr="00396F17">
        <w:rPr>
          <w:rFonts w:ascii="Calibri" w:eastAsia="Calibri" w:hAnsi="Calibri" w:cs="Calibri"/>
          <w:b/>
          <w:color w:val="000000"/>
        </w:rPr>
        <w:t>Investment in Cycling</w:t>
      </w:r>
      <w:r>
        <w:rPr>
          <w:rFonts w:ascii="Calibri" w:eastAsia="Calibri" w:hAnsi="Calibri" w:cs="Calibri"/>
          <w:b/>
          <w:color w:val="000000"/>
        </w:rPr>
        <w:t xml:space="preserve"> Infrastructure/Quality of Life/Cost Savings/Investment Return</w:t>
      </w:r>
    </w:p>
    <w:p w:rsidR="005D09E8" w:rsidRPr="00530E6D" w:rsidRDefault="005D09E8" w:rsidP="005D09E8">
      <w:pPr>
        <w:spacing w:after="0" w:line="240" w:lineRule="auto"/>
        <w:rPr>
          <w:rFonts w:eastAsia="Calibri" w:cstheme="minorHAnsi"/>
        </w:rPr>
      </w:pPr>
      <w:r w:rsidRPr="00530E6D">
        <w:rPr>
          <w:rFonts w:eastAsia="Calibri" w:cstheme="minorHAnsi"/>
        </w:rPr>
        <w:t xml:space="preserve">Walking and cycling infrastructure requires less </w:t>
      </w:r>
      <w:r w:rsidRPr="007473EA">
        <w:rPr>
          <w:rFonts w:eastAsia="Calibri" w:cstheme="minorHAnsi"/>
        </w:rPr>
        <w:t>comparative investment</w:t>
      </w:r>
      <w:r>
        <w:rPr>
          <w:rFonts w:eastAsia="Calibri" w:cstheme="minorHAnsi"/>
        </w:rPr>
        <w:t>.</w:t>
      </w:r>
      <w:r w:rsidRPr="007473EA">
        <w:rPr>
          <w:rFonts w:eastAsia="Calibri" w:cstheme="minorHAnsi"/>
        </w:rPr>
        <w:t xml:space="preserve"> [pp]</w:t>
      </w:r>
    </w:p>
    <w:p w:rsidR="005D09E8" w:rsidRDefault="005D09E8" w:rsidP="005D09E8">
      <w:pPr>
        <w:tabs>
          <w:tab w:val="left" w:pos="720"/>
        </w:tabs>
        <w:spacing w:after="0" w:line="240" w:lineRule="auto"/>
        <w:jc w:val="both"/>
        <w:rPr>
          <w:rFonts w:ascii="Calibri" w:eastAsia="Calibri" w:hAnsi="Calibri" w:cs="Calibri"/>
        </w:rPr>
      </w:pPr>
      <w:r w:rsidRPr="00680982">
        <w:rPr>
          <w:rFonts w:ascii="Calibri" w:eastAsia="Calibri" w:hAnsi="Calibri" w:cs="Calibri"/>
        </w:rPr>
        <w:t xml:space="preserve">SQW (2007:82) </w:t>
      </w:r>
      <w:r>
        <w:rPr>
          <w:rFonts w:ascii="Calibri" w:eastAsia="Calibri" w:hAnsi="Calibri" w:cs="Calibri"/>
        </w:rPr>
        <w:t>concludes</w:t>
      </w:r>
      <w:r w:rsidRPr="00680982">
        <w:rPr>
          <w:rFonts w:ascii="Calibri" w:eastAsia="Calibri" w:hAnsi="Calibri" w:cs="Calibri"/>
        </w:rPr>
        <w:t xml:space="preserve"> </w:t>
      </w:r>
      <w:r w:rsidRPr="00687B96">
        <w:rPr>
          <w:rFonts w:ascii="Calibri" w:eastAsia="Calibri" w:hAnsi="Calibri" w:cs="Calibri"/>
        </w:rPr>
        <w:t>…cycling investment that</w:t>
      </w:r>
      <w:r w:rsidRPr="00680982">
        <w:rPr>
          <w:rFonts w:ascii="Calibri" w:eastAsia="Calibri" w:hAnsi="Calibri" w:cs="Calibri"/>
        </w:rPr>
        <w:t xml:space="preserve"> targets new cyclists in particular would gene</w:t>
      </w:r>
      <w:r>
        <w:rPr>
          <w:rFonts w:ascii="Calibri" w:eastAsia="Calibri" w:hAnsi="Calibri" w:cs="Calibri"/>
        </w:rPr>
        <w:t>rate substantial economic benefi</w:t>
      </w:r>
      <w:r w:rsidRPr="00680982">
        <w:rPr>
          <w:rFonts w:ascii="Calibri" w:eastAsia="Calibri" w:hAnsi="Calibri" w:cs="Calibri"/>
        </w:rPr>
        <w:t xml:space="preserve">t. Where this can be shown to reduce car travel, </w:t>
      </w:r>
      <w:r>
        <w:rPr>
          <w:rFonts w:ascii="Calibri" w:eastAsia="Calibri" w:hAnsi="Calibri" w:cs="Calibri"/>
        </w:rPr>
        <w:t>the combination of health benefi</w:t>
      </w:r>
      <w:r w:rsidRPr="00680982">
        <w:rPr>
          <w:rFonts w:ascii="Calibri" w:eastAsia="Calibri" w:hAnsi="Calibri" w:cs="Calibri"/>
        </w:rPr>
        <w:t>ts and reduced congestion and pollution would in most cases justify investment. [</w:t>
      </w:r>
      <w:proofErr w:type="spellStart"/>
      <w:r w:rsidRPr="00680982">
        <w:rPr>
          <w:rFonts w:ascii="Calibri" w:eastAsia="Calibri" w:hAnsi="Calibri" w:cs="Calibri"/>
        </w:rPr>
        <w:t>VoCDtp</w:t>
      </w:r>
      <w:proofErr w:type="spellEnd"/>
      <w:r w:rsidRPr="00680982">
        <w:rPr>
          <w:rFonts w:ascii="Calibri" w:eastAsia="Calibri" w:hAnsi="Calibri" w:cs="Calibri"/>
        </w:rPr>
        <w:t>]</w:t>
      </w:r>
    </w:p>
    <w:p w:rsidR="005D09E8" w:rsidRDefault="005D09E8" w:rsidP="005D09E8">
      <w:pPr>
        <w:tabs>
          <w:tab w:val="left" w:pos="720"/>
        </w:tabs>
        <w:spacing w:after="0" w:line="240" w:lineRule="auto"/>
        <w:jc w:val="both"/>
        <w:rPr>
          <w:rFonts w:ascii="Calibri" w:eastAsia="Calibri" w:hAnsi="Calibri" w:cs="Calibri"/>
        </w:rPr>
      </w:pPr>
    </w:p>
    <w:p w:rsidR="005D09E8" w:rsidRDefault="005D09E8" w:rsidP="005D09E8">
      <w:pPr>
        <w:spacing w:after="0" w:line="240" w:lineRule="auto"/>
        <w:jc w:val="both"/>
        <w:rPr>
          <w:rFonts w:ascii="Calibri" w:eastAsia="Calibri" w:hAnsi="Calibri" w:cs="Calibri"/>
          <w:shd w:val="clear" w:color="auto" w:fill="FFFFFF"/>
        </w:rPr>
      </w:pPr>
      <w:r w:rsidRPr="00680982">
        <w:rPr>
          <w:rFonts w:ascii="Calibri" w:eastAsia="Calibri" w:hAnsi="Calibri" w:cs="Calibri"/>
          <w:shd w:val="clear" w:color="auto" w:fill="FFFFFF"/>
        </w:rPr>
        <w:t xml:space="preserve">The bicycle can help to </w:t>
      </w:r>
      <w:r w:rsidRPr="00396F17">
        <w:rPr>
          <w:rFonts w:ascii="Calibri" w:eastAsia="Calibri" w:hAnsi="Calibri" w:cs="Calibri"/>
          <w:b/>
          <w:shd w:val="clear" w:color="auto" w:fill="FFFFFF"/>
        </w:rPr>
        <w:t>reduce the negative impact of motorised traffic</w:t>
      </w:r>
      <w:r w:rsidR="00AB0B2B">
        <w:rPr>
          <w:rFonts w:ascii="Calibri" w:eastAsia="Calibri" w:hAnsi="Calibri" w:cs="Calibri"/>
          <w:shd w:val="clear" w:color="auto" w:fill="FFFFFF"/>
        </w:rPr>
        <w:t xml:space="preserve"> on the urban quality of life leading to a</w:t>
      </w:r>
      <w:r>
        <w:rPr>
          <w:rFonts w:ascii="Calibri" w:eastAsia="Calibri" w:hAnsi="Calibri" w:cs="Calibri"/>
          <w:shd w:val="clear" w:color="auto" w:fill="FFFFFF"/>
        </w:rPr>
        <w:t xml:space="preserve"> </w:t>
      </w:r>
      <w:r w:rsidRPr="00680982">
        <w:rPr>
          <w:rFonts w:ascii="Calibri" w:eastAsia="Calibri" w:hAnsi="Calibri" w:cs="Calibri"/>
          <w:shd w:val="clear" w:color="auto" w:fill="FFFFFF"/>
        </w:rPr>
        <w:t>more attracti</w:t>
      </w:r>
      <w:r>
        <w:rPr>
          <w:rFonts w:ascii="Calibri" w:eastAsia="Calibri" w:hAnsi="Calibri" w:cs="Calibri"/>
          <w:shd w:val="clear" w:color="auto" w:fill="FFFFFF"/>
        </w:rPr>
        <w:t xml:space="preserve">ve climate for retailers, cafes, </w:t>
      </w:r>
      <w:r w:rsidRPr="00680982">
        <w:rPr>
          <w:rFonts w:ascii="Calibri" w:eastAsia="Calibri" w:hAnsi="Calibri" w:cs="Calibri"/>
          <w:shd w:val="clear" w:color="auto" w:fill="FFFFFF"/>
        </w:rPr>
        <w:t xml:space="preserve">companies to locate a new business. </w:t>
      </w:r>
    </w:p>
    <w:p w:rsidR="005D09E8" w:rsidRDefault="005D09E8" w:rsidP="005D09E8">
      <w:pPr>
        <w:spacing w:after="0" w:line="240" w:lineRule="auto"/>
        <w:jc w:val="both"/>
        <w:rPr>
          <w:rFonts w:ascii="Calibri" w:eastAsia="Calibri" w:hAnsi="Calibri" w:cs="Calibri"/>
        </w:rPr>
      </w:pPr>
      <w:r w:rsidRPr="00687B96">
        <w:rPr>
          <w:rFonts w:ascii="Calibri" w:eastAsia="Calibri" w:hAnsi="Calibri" w:cs="Calibri"/>
          <w:bCs/>
          <w:shd w:val="clear" w:color="auto" w:fill="FFFFFF"/>
        </w:rPr>
        <w:t>Cycle infrastructure provision is cost effective (VNG, 2000): [</w:t>
      </w:r>
      <w:proofErr w:type="spellStart"/>
      <w:r w:rsidRPr="00687B96">
        <w:rPr>
          <w:rFonts w:ascii="Calibri" w:eastAsia="Calibri" w:hAnsi="Calibri" w:cs="Calibri"/>
          <w:bCs/>
        </w:rPr>
        <w:t>VoCDtp</w:t>
      </w:r>
      <w:proofErr w:type="spellEnd"/>
      <w:r w:rsidRPr="00680982">
        <w:rPr>
          <w:rFonts w:ascii="Calibri" w:eastAsia="Calibri" w:hAnsi="Calibri" w:cs="Calibri"/>
        </w:rPr>
        <w:t>]</w:t>
      </w:r>
    </w:p>
    <w:p w:rsidR="005D09E8" w:rsidRPr="00680982" w:rsidRDefault="005D09E8" w:rsidP="005D09E8">
      <w:pPr>
        <w:spacing w:after="0" w:line="240" w:lineRule="auto"/>
        <w:jc w:val="both"/>
        <w:rPr>
          <w:rFonts w:ascii="Calibri" w:eastAsia="Calibri" w:hAnsi="Calibri" w:cs="Calibri"/>
          <w:shd w:val="clear" w:color="auto" w:fill="FFFFFF"/>
        </w:rPr>
      </w:pPr>
    </w:p>
    <w:p w:rsidR="005D09E8" w:rsidRPr="00680982" w:rsidRDefault="005D09E8" w:rsidP="005D09E8">
      <w:pPr>
        <w:spacing w:after="0" w:line="240" w:lineRule="auto"/>
        <w:rPr>
          <w:rFonts w:eastAsia="Calibri" w:cstheme="minorHAnsi"/>
          <w:b/>
        </w:rPr>
      </w:pPr>
      <w:r w:rsidRPr="00680982">
        <w:rPr>
          <w:rFonts w:eastAsia="Calibri" w:cstheme="minorHAnsi"/>
          <w:b/>
        </w:rPr>
        <w:t>Reducing Exclusion and Inequality – Increasing Inclusion</w:t>
      </w:r>
    </w:p>
    <w:p w:rsidR="005D09E8" w:rsidRPr="00680982" w:rsidRDefault="005D09E8" w:rsidP="005D09E8">
      <w:pPr>
        <w:spacing w:after="0" w:line="240" w:lineRule="auto"/>
        <w:rPr>
          <w:rFonts w:eastAsia="Swiss721BT-Roman" w:cstheme="minorHAnsi"/>
        </w:rPr>
      </w:pPr>
      <w:r w:rsidRPr="00680982">
        <w:rPr>
          <w:rFonts w:eastAsia="Calibri" w:cstheme="minorHAnsi"/>
        </w:rPr>
        <w:t xml:space="preserve">Public realm improvements which support walking have a role to play in increasing inclusion and reducing inequality. A third of households do not have access to a car in the UK, rising to two thirds for the poorest households. </w:t>
      </w:r>
      <w:r w:rsidRPr="00680982">
        <w:rPr>
          <w:rFonts w:eastAsia="Swiss721BT-Roman" w:cstheme="minorHAnsi"/>
        </w:rPr>
        <w:t xml:space="preserve">Public realm improvements which support walking have a wide role to play in </w:t>
      </w:r>
      <w:r w:rsidRPr="00687B96">
        <w:rPr>
          <w:rFonts w:eastAsia="Swiss721BT-Roman" w:cstheme="minorHAnsi"/>
        </w:rPr>
        <w:t>increasing inclusion and reducing inequality</w:t>
      </w:r>
      <w:r w:rsidRPr="00680982">
        <w:rPr>
          <w:rFonts w:eastAsia="Swiss721BT-Roman" w:cstheme="minorHAnsi"/>
        </w:rPr>
        <w:t xml:space="preserve">. </w:t>
      </w:r>
      <w:r w:rsidRPr="00680982">
        <w:rPr>
          <w:rFonts w:eastAsia="Calibri" w:cstheme="minorHAnsi"/>
        </w:rPr>
        <w:t>[pp]</w:t>
      </w:r>
    </w:p>
    <w:p w:rsidR="005D09E8" w:rsidRDefault="005D09E8" w:rsidP="005D09E8">
      <w:pPr>
        <w:spacing w:after="0" w:line="240" w:lineRule="auto"/>
        <w:rPr>
          <w:rFonts w:ascii="Calibri" w:eastAsia="Calibri" w:hAnsi="Calibri" w:cs="Calibri"/>
        </w:rPr>
      </w:pPr>
    </w:p>
    <w:p w:rsidR="005D09E8" w:rsidRDefault="005D09E8" w:rsidP="005D09E8">
      <w:pPr>
        <w:spacing w:after="0" w:line="240" w:lineRule="auto"/>
        <w:rPr>
          <w:rFonts w:ascii="Calibri" w:eastAsia="Calibri" w:hAnsi="Calibri" w:cs="Calibri"/>
          <w:b/>
        </w:rPr>
      </w:pPr>
      <w:r>
        <w:rPr>
          <w:rFonts w:ascii="Calibri" w:eastAsia="Calibri" w:hAnsi="Calibri" w:cs="Calibri"/>
          <w:b/>
        </w:rPr>
        <w:t xml:space="preserve">Health </w:t>
      </w:r>
      <w:r>
        <w:rPr>
          <w:rFonts w:ascii="Calibri" w:eastAsia="Calibri" w:hAnsi="Calibri" w:cs="Calibri"/>
        </w:rPr>
        <w:t xml:space="preserve">ppl who walk/cycle regularly take 27% fewer sick days than their colleagues (Nation Institute for Health &amp; Care Excellence 2012). Plus </w:t>
      </w:r>
      <w:r>
        <w:rPr>
          <w:rFonts w:ascii="Calibri" w:eastAsia="Calibri" w:hAnsi="Calibri" w:cs="Calibri"/>
          <w:b/>
        </w:rPr>
        <w:t>Productivity increase.</w:t>
      </w:r>
      <w:r>
        <w:rPr>
          <w:rFonts w:ascii="Calibri" w:eastAsia="Calibri" w:hAnsi="Calibri" w:cs="Calibri"/>
        </w:rPr>
        <w:t xml:space="preserve"> [</w:t>
      </w:r>
      <w:proofErr w:type="spellStart"/>
      <w:r>
        <w:rPr>
          <w:rFonts w:ascii="Calibri" w:eastAsia="Calibri" w:hAnsi="Calibri" w:cs="Calibri"/>
        </w:rPr>
        <w:t>tfl</w:t>
      </w:r>
      <w:proofErr w:type="spellEnd"/>
      <w:r>
        <w:rPr>
          <w:rFonts w:ascii="Calibri" w:eastAsia="Calibri" w:hAnsi="Calibri" w:cs="Calibri"/>
        </w:rPr>
        <w:t xml:space="preserve">]. </w:t>
      </w:r>
    </w:p>
    <w:p w:rsidR="005D09E8" w:rsidRPr="00680982" w:rsidRDefault="005D09E8" w:rsidP="005D09E8">
      <w:pPr>
        <w:spacing w:after="0" w:line="240" w:lineRule="auto"/>
        <w:jc w:val="both"/>
        <w:rPr>
          <w:rFonts w:ascii="Calibri" w:eastAsia="Calibri" w:hAnsi="Calibri" w:cs="Calibri"/>
          <w:color w:val="000000"/>
        </w:rPr>
      </w:pPr>
      <w:r w:rsidRPr="00680982">
        <w:rPr>
          <w:rFonts w:ascii="Calibri" w:eastAsia="Calibri" w:hAnsi="Calibri" w:cs="Calibri"/>
          <w:color w:val="000000"/>
        </w:rPr>
        <w:t xml:space="preserve">The evidence on the importance </w:t>
      </w:r>
      <w:r w:rsidRPr="00687B96">
        <w:rPr>
          <w:rFonts w:ascii="Calibri" w:eastAsia="Calibri" w:hAnsi="Calibri" w:cs="Calibri"/>
          <w:color w:val="000000"/>
        </w:rPr>
        <w:t>of place quality for health outcomes is overwhelming</w:t>
      </w:r>
      <w:r w:rsidRPr="00680982">
        <w:rPr>
          <w:rFonts w:ascii="Calibri" w:eastAsia="Calibri" w:hAnsi="Calibri" w:cs="Calibri"/>
          <w:color w:val="000000"/>
        </w:rPr>
        <w:t xml:space="preserve">. </w:t>
      </w:r>
    </w:p>
    <w:p w:rsidR="005D09E8" w:rsidRDefault="005D09E8" w:rsidP="005D09E8">
      <w:pPr>
        <w:spacing w:after="0" w:line="240" w:lineRule="auto"/>
        <w:jc w:val="both"/>
        <w:rPr>
          <w:rFonts w:ascii="Calibri" w:eastAsia="Calibri" w:hAnsi="Calibri" w:cs="Calibri"/>
          <w:shd w:val="clear" w:color="auto" w:fill="FFFFFF"/>
        </w:rPr>
      </w:pPr>
      <w:r w:rsidRPr="00680982">
        <w:rPr>
          <w:rFonts w:ascii="Calibri" w:eastAsia="Calibri" w:hAnsi="Calibri" w:cs="Calibri"/>
          <w:color w:val="000000"/>
        </w:rPr>
        <w:t>Better: physical health, mental health, general fitness, daily comfort, enhanced quality of life. [</w:t>
      </w:r>
      <w:proofErr w:type="spellStart"/>
      <w:r w:rsidRPr="00680982">
        <w:rPr>
          <w:rFonts w:ascii="Calibri" w:eastAsia="Calibri" w:hAnsi="Calibri" w:cs="Calibri"/>
          <w:color w:val="000000"/>
        </w:rPr>
        <w:t>PWiki</w:t>
      </w:r>
      <w:proofErr w:type="spellEnd"/>
      <w:r w:rsidRPr="00680982">
        <w:rPr>
          <w:rFonts w:ascii="Calibri" w:eastAsia="Calibri" w:hAnsi="Calibri" w:cs="Calibri"/>
          <w:color w:val="000000"/>
        </w:rPr>
        <w:t xml:space="preserve">] </w:t>
      </w:r>
      <w:r>
        <w:rPr>
          <w:rFonts w:ascii="Calibri" w:eastAsia="Calibri" w:hAnsi="Calibri" w:cs="Calibri"/>
          <w:shd w:val="clear" w:color="auto" w:fill="FFFFFF"/>
        </w:rPr>
        <w:t xml:space="preserve">The </w:t>
      </w:r>
      <w:proofErr w:type="spellStart"/>
      <w:r>
        <w:rPr>
          <w:rFonts w:ascii="Calibri" w:eastAsia="Calibri" w:hAnsi="Calibri" w:cs="Calibri"/>
          <w:shd w:val="clear" w:color="auto" w:fill="FFFFFF"/>
        </w:rPr>
        <w:t>Grous</w:t>
      </w:r>
      <w:proofErr w:type="spellEnd"/>
      <w:r>
        <w:rPr>
          <w:rFonts w:ascii="Calibri" w:eastAsia="Calibri" w:hAnsi="Calibri" w:cs="Calibri"/>
          <w:shd w:val="clear" w:color="auto" w:fill="FFFFFF"/>
        </w:rPr>
        <w:t xml:space="preserve"> (2011) report: almost 25% of the UK population are cyclists. Regular cyclists take one sick-day less per year, saving the economy £128 million per year in absenteeism. [</w:t>
      </w:r>
      <w:proofErr w:type="spellStart"/>
      <w:r>
        <w:rPr>
          <w:rFonts w:ascii="Calibri" w:eastAsia="Calibri" w:hAnsi="Calibri" w:cs="Calibri"/>
          <w:shd w:val="clear" w:color="auto" w:fill="FFFFFF"/>
        </w:rPr>
        <w:t>VoCDtp</w:t>
      </w:r>
      <w:proofErr w:type="spellEnd"/>
      <w:r>
        <w:rPr>
          <w:rFonts w:ascii="Calibri" w:eastAsia="Calibri" w:hAnsi="Calibri" w:cs="Calibri"/>
          <w:shd w:val="clear" w:color="auto" w:fill="FFFFFF"/>
        </w:rPr>
        <w:t>]</w:t>
      </w:r>
    </w:p>
    <w:p w:rsidR="005D09E8" w:rsidRDefault="005D09E8" w:rsidP="005D09E8">
      <w:pPr>
        <w:spacing w:after="0" w:line="240" w:lineRule="auto"/>
        <w:rPr>
          <w:rFonts w:ascii="Calibri" w:eastAsia="Calibri" w:hAnsi="Calibri" w:cs="Calibri"/>
        </w:rPr>
      </w:pPr>
      <w:proofErr w:type="spellStart"/>
      <w:r w:rsidRPr="00680982">
        <w:rPr>
          <w:rFonts w:ascii="Calibri" w:eastAsia="Calibri" w:hAnsi="Calibri" w:cs="Calibri"/>
        </w:rPr>
        <w:t>Aldred</w:t>
      </w:r>
      <w:proofErr w:type="spellEnd"/>
      <w:r w:rsidRPr="00680982">
        <w:rPr>
          <w:rFonts w:ascii="Calibri" w:eastAsia="Calibri" w:hAnsi="Calibri" w:cs="Calibri"/>
        </w:rPr>
        <w:t xml:space="preserve"> (2015) suggests that </w:t>
      </w:r>
      <w:r w:rsidRPr="00680982">
        <w:rPr>
          <w:rFonts w:ascii="Calibri" w:eastAsia="Calibri" w:hAnsi="Calibri" w:cs="Calibri"/>
          <w:b/>
        </w:rPr>
        <w:t>such environments result in more physical activity in later years</w:t>
      </w:r>
      <w:r w:rsidRPr="00680982">
        <w:rPr>
          <w:rFonts w:ascii="Calibri" w:eastAsia="Calibri" w:hAnsi="Calibri" w:cs="Calibri"/>
        </w:rPr>
        <w:t xml:space="preserve">. Zander et al (2013) found an overwhelming response </w:t>
      </w:r>
      <w:r w:rsidRPr="003F3443">
        <w:rPr>
          <w:rFonts w:ascii="Calibri" w:eastAsia="Calibri" w:hAnsi="Calibri" w:cs="Calibri"/>
        </w:rPr>
        <w:t>that taking up cycling in older age was a liberating and fun experience with spinoff social benefits.</w:t>
      </w:r>
      <w:r w:rsidRPr="00680982">
        <w:rPr>
          <w:rFonts w:ascii="Calibri" w:eastAsia="Calibri" w:hAnsi="Calibri" w:cs="Calibri"/>
        </w:rPr>
        <w:t xml:space="preserve"> </w:t>
      </w:r>
      <w:r w:rsidRPr="00680982">
        <w:rPr>
          <w:rFonts w:ascii="Calibri" w:eastAsia="Calibri" w:hAnsi="Calibri" w:cs="Calibri"/>
          <w:b/>
        </w:rPr>
        <w:t xml:space="preserve">This was linked to cycling providing a sense of pride and empowerment. Respondents felt that fear of cars was the main reason they did not cycle. </w:t>
      </w:r>
      <w:r w:rsidRPr="00680982">
        <w:rPr>
          <w:rFonts w:ascii="Calibri" w:eastAsia="Calibri" w:hAnsi="Calibri" w:cs="Calibri"/>
        </w:rPr>
        <w:t>[</w:t>
      </w:r>
      <w:proofErr w:type="spellStart"/>
      <w:r w:rsidRPr="00680982">
        <w:rPr>
          <w:rFonts w:ascii="Calibri" w:eastAsia="Calibri" w:hAnsi="Calibri" w:cs="Calibri"/>
        </w:rPr>
        <w:t>VoCDtp</w:t>
      </w:r>
      <w:proofErr w:type="spellEnd"/>
      <w:r w:rsidRPr="00680982">
        <w:rPr>
          <w:rFonts w:ascii="Calibri" w:eastAsia="Calibri" w:hAnsi="Calibri" w:cs="Calibri"/>
        </w:rPr>
        <w:t>]</w:t>
      </w:r>
    </w:p>
    <w:p w:rsidR="005D09E8" w:rsidRDefault="005D09E8" w:rsidP="005D09E8">
      <w:pPr>
        <w:spacing w:after="0" w:line="240" w:lineRule="auto"/>
        <w:rPr>
          <w:rFonts w:ascii="Calibri" w:eastAsia="Calibri" w:hAnsi="Calibri" w:cs="Calibri"/>
        </w:rPr>
      </w:pPr>
    </w:p>
    <w:p w:rsidR="005D09E8" w:rsidRPr="009C2078" w:rsidRDefault="005D09E8" w:rsidP="005D09E8">
      <w:pPr>
        <w:spacing w:after="0" w:line="240" w:lineRule="auto"/>
        <w:rPr>
          <w:rFonts w:eastAsia="Arial" w:cstheme="minorHAnsi"/>
          <w:color w:val="242424"/>
          <w:shd w:val="clear" w:color="auto" w:fill="FFFFFF"/>
        </w:rPr>
      </w:pPr>
      <w:r w:rsidRPr="00B811F9">
        <w:rPr>
          <w:rFonts w:eastAsia="Arial" w:cstheme="minorHAnsi"/>
          <w:color w:val="242424"/>
          <w:shd w:val="clear" w:color="auto" w:fill="FFFFFF"/>
        </w:rPr>
        <w:t>10</w:t>
      </w:r>
      <w:r>
        <w:rPr>
          <w:rFonts w:eastAsia="Arial" w:cstheme="minorHAnsi"/>
          <w:color w:val="242424"/>
          <w:shd w:val="clear" w:color="auto" w:fill="FFFFFF"/>
        </w:rPr>
        <w:t xml:space="preserve"> Healthy Streets Indicators  – Clean air; everyone feels welcome; easy to cross; shade and shelter; people feel relaxed, things to see and do, people feel safe, people choose to walk and cycle, not too noisy, places to stop and rest.  Also: a</w:t>
      </w:r>
      <w:r w:rsidRPr="009C2078">
        <w:rPr>
          <w:rFonts w:eastAsia="Arial" w:cstheme="minorHAnsi"/>
          <w:color w:val="242424"/>
          <w:shd w:val="clear" w:color="auto" w:fill="FFFFFF"/>
        </w:rPr>
        <w:t>ir quality; reducing the noise; visually appealing</w:t>
      </w:r>
      <w:r>
        <w:rPr>
          <w:rFonts w:eastAsia="Arial" w:cstheme="minorHAnsi"/>
          <w:color w:val="242424"/>
          <w:shd w:val="clear" w:color="auto" w:fill="FFFFFF"/>
        </w:rPr>
        <w:t xml:space="preserve"> to people, </w:t>
      </w:r>
      <w:r w:rsidRPr="00B811F9">
        <w:rPr>
          <w:rFonts w:eastAsia="Arial" w:cstheme="minorHAnsi"/>
          <w:color w:val="242424"/>
          <w:shd w:val="clear" w:color="auto" w:fill="FFFFFF"/>
        </w:rPr>
        <w:t xml:space="preserve">walking and cycling, </w:t>
      </w:r>
      <w:r>
        <w:rPr>
          <w:rFonts w:eastAsia="Arial" w:cstheme="minorHAnsi"/>
          <w:color w:val="242424"/>
          <w:shd w:val="clear" w:color="auto" w:fill="FFFFFF"/>
        </w:rPr>
        <w:t>reasons for people to use them e.g.</w:t>
      </w:r>
      <w:r w:rsidRPr="00B811F9">
        <w:rPr>
          <w:rFonts w:eastAsia="Arial" w:cstheme="minorHAnsi"/>
          <w:color w:val="242424"/>
          <w:shd w:val="clear" w:color="auto" w:fill="FFFFFF"/>
        </w:rPr>
        <w:t xml:space="preserve"> local shops and services, opportunities to interact with art, nature, people. [HS]</w:t>
      </w:r>
      <w:r>
        <w:rPr>
          <w:rFonts w:eastAsia="Arial" w:cstheme="minorHAnsi"/>
          <w:color w:val="242424"/>
          <w:shd w:val="clear" w:color="auto" w:fill="FFFFFF"/>
        </w:rPr>
        <w:t xml:space="preserve"> </w:t>
      </w:r>
      <w:r>
        <w:rPr>
          <w:rFonts w:eastAsia="Arial" w:cstheme="minorHAnsi"/>
          <w:b/>
          <w:color w:val="242424"/>
          <w:shd w:val="clear" w:color="auto" w:fill="FFFFFF"/>
        </w:rPr>
        <w:t xml:space="preserve">Test: do children, older ppl and disabled enjoy using the space? </w:t>
      </w:r>
      <w:r w:rsidRPr="009C2078">
        <w:rPr>
          <w:rFonts w:eastAsia="Arial" w:cstheme="minorHAnsi"/>
          <w:color w:val="242424"/>
          <w:shd w:val="clear" w:color="auto" w:fill="FFFFFF"/>
        </w:rPr>
        <w:t>Walki</w:t>
      </w:r>
      <w:r>
        <w:rPr>
          <w:rFonts w:eastAsia="Arial" w:cstheme="minorHAnsi"/>
          <w:color w:val="242424"/>
          <w:shd w:val="clear" w:color="auto" w:fill="FFFFFF"/>
        </w:rPr>
        <w:t>ng &amp; cycling will be part of people’</w:t>
      </w:r>
      <w:r w:rsidRPr="009C2078">
        <w:rPr>
          <w:rFonts w:eastAsia="Arial" w:cstheme="minorHAnsi"/>
          <w:color w:val="242424"/>
          <w:shd w:val="clear" w:color="auto" w:fill="FFFFFF"/>
        </w:rPr>
        <w:t>s daily routine if it’s the most attractive option and more appealing than car use. [HS]</w:t>
      </w:r>
    </w:p>
    <w:p w:rsidR="005D09E8" w:rsidRDefault="005D09E8" w:rsidP="000A6CEC">
      <w:pPr>
        <w:spacing w:after="0" w:line="240" w:lineRule="auto"/>
        <w:rPr>
          <w:rFonts w:ascii="Calibri" w:eastAsia="Calibri" w:hAnsi="Calibri" w:cs="Calibri"/>
        </w:rPr>
      </w:pPr>
    </w:p>
    <w:p w:rsidR="007D7003" w:rsidRPr="007D7003" w:rsidRDefault="007D7003" w:rsidP="007D7003">
      <w:pPr>
        <w:spacing w:after="0" w:line="240" w:lineRule="auto"/>
        <w:rPr>
          <w:rFonts w:ascii="Calibri" w:eastAsia="Calibri" w:hAnsi="Calibri" w:cs="Calibri"/>
          <w:bCs/>
        </w:rPr>
      </w:pPr>
      <w:r w:rsidRPr="007D7003">
        <w:rPr>
          <w:rFonts w:ascii="Calibri" w:eastAsia="Calibri" w:hAnsi="Calibri" w:cs="Calibri"/>
          <w:bCs/>
        </w:rPr>
        <w:t xml:space="preserve">Re-design of the urban realm benefits include more space to socialise and enjoy the environment, greater encouragement to walk, with associated health benefits, or the impacts on private investment in an area. To secure a better balance between the ‘movement’ and ‘place’ based functions of streets. [SAPP] </w:t>
      </w:r>
      <w:proofErr w:type="gramStart"/>
      <w:r w:rsidRPr="007D7003">
        <w:rPr>
          <w:rFonts w:ascii="Calibri" w:eastAsia="Calibri" w:hAnsi="Calibri" w:cs="Calibri"/>
          <w:bCs/>
        </w:rPr>
        <w:t>TfL  journey</w:t>
      </w:r>
      <w:proofErr w:type="gramEnd"/>
      <w:r w:rsidRPr="007D7003">
        <w:rPr>
          <w:rFonts w:ascii="Calibri" w:eastAsia="Calibri" w:hAnsi="Calibri" w:cs="Calibri"/>
          <w:bCs/>
        </w:rPr>
        <w:t xml:space="preserve">, moving from a network efficiency model of street </w:t>
      </w:r>
      <w:r w:rsidRPr="007D7003">
        <w:rPr>
          <w:rFonts w:ascii="Calibri" w:eastAsia="Calibri" w:hAnsi="Calibri" w:cs="Calibri"/>
          <w:bCs/>
        </w:rPr>
        <w:lastRenderedPageBreak/>
        <w:t>management to a movement and place-based one. In this, streets are seen as places of complex social and economic exchange as well as channels for movement. [SAPP]</w:t>
      </w:r>
    </w:p>
    <w:p w:rsidR="007D7003" w:rsidRPr="007D7003" w:rsidRDefault="007D7003" w:rsidP="007D7003">
      <w:pPr>
        <w:spacing w:after="0" w:line="240" w:lineRule="auto"/>
        <w:rPr>
          <w:rFonts w:ascii="Calibri" w:eastAsia="Calibri" w:hAnsi="Calibri" w:cs="Calibri"/>
          <w:bCs/>
        </w:rPr>
      </w:pPr>
      <w:r w:rsidRPr="007D7003">
        <w:rPr>
          <w:rFonts w:ascii="Calibri" w:eastAsia="Calibri" w:hAnsi="Calibri" w:cs="Calibri"/>
          <w:bCs/>
        </w:rPr>
        <w:t xml:space="preserve">Thus more space for pedestrians and bicycles and less space (and slower speeds) for cars will open up the opportunity to deliver on the other factors that make for the highest quality street experience for all. [SAPP] </w:t>
      </w:r>
    </w:p>
    <w:p w:rsidR="00687B96" w:rsidRDefault="00687B96" w:rsidP="00EB7229">
      <w:pPr>
        <w:spacing w:after="0" w:line="240" w:lineRule="auto"/>
        <w:rPr>
          <w:rFonts w:ascii="Calibri" w:eastAsia="Calibri" w:hAnsi="Calibri" w:cs="Calibri"/>
        </w:rPr>
      </w:pPr>
    </w:p>
    <w:p w:rsidR="00EB7229" w:rsidRDefault="00EB7229" w:rsidP="00EB7229">
      <w:pPr>
        <w:spacing w:after="0" w:line="240" w:lineRule="auto"/>
        <w:rPr>
          <w:rFonts w:ascii="Calibri" w:eastAsia="Calibri" w:hAnsi="Calibri" w:cs="Calibri"/>
          <w:b/>
          <w:u w:val="single"/>
        </w:rPr>
      </w:pPr>
      <w:r w:rsidRPr="002F0251">
        <w:rPr>
          <w:rFonts w:ascii="Calibri" w:eastAsia="Calibri" w:hAnsi="Calibri" w:cs="Calibri"/>
          <w:b/>
          <w:u w:val="single"/>
        </w:rPr>
        <w:t xml:space="preserve">References </w:t>
      </w:r>
    </w:p>
    <w:p w:rsidR="00EB7229" w:rsidRPr="002F0251" w:rsidRDefault="00EB7229" w:rsidP="00EB7229">
      <w:pPr>
        <w:spacing w:after="0" w:line="240" w:lineRule="auto"/>
        <w:rPr>
          <w:rFonts w:ascii="Calibri" w:eastAsia="Calibri" w:hAnsi="Calibri" w:cs="Calibri"/>
          <w:b/>
          <w:u w:val="single"/>
        </w:rPr>
      </w:pPr>
    </w:p>
    <w:p w:rsidR="00EB7229" w:rsidRDefault="00EB7229" w:rsidP="00EB7229">
      <w:pPr>
        <w:spacing w:after="0" w:line="240" w:lineRule="auto"/>
      </w:pPr>
      <w:r>
        <w:t>HIGH STREET TASK FORCE [HSTF]</w:t>
      </w:r>
    </w:p>
    <w:p w:rsidR="00EB7229" w:rsidRPr="002F0251" w:rsidRDefault="00D73146" w:rsidP="00EB7229">
      <w:pPr>
        <w:spacing w:after="0" w:line="240" w:lineRule="auto"/>
      </w:pPr>
      <w:hyperlink r:id="rId11" w:history="1">
        <w:r w:rsidR="00EB7229" w:rsidRPr="00170C57">
          <w:rPr>
            <w:rStyle w:val="Hyperlink"/>
            <w:rFonts w:ascii="Calibri" w:eastAsia="Calibri" w:hAnsi="Calibri" w:cs="Calibri"/>
          </w:rPr>
          <w:t>https://www.highstreetstaskforce.org.uk/frameworks/transformation-route-map/</w:t>
        </w:r>
      </w:hyperlink>
    </w:p>
    <w:p w:rsidR="00EB7229" w:rsidRDefault="00D73146" w:rsidP="00EB7229">
      <w:pPr>
        <w:spacing w:after="0" w:line="240" w:lineRule="auto"/>
      </w:pPr>
      <w:hyperlink r:id="rId12">
        <w:r w:rsidR="00EB7229">
          <w:rPr>
            <w:rFonts w:ascii="Calibri" w:eastAsia="Calibri" w:hAnsi="Calibri" w:cs="Calibri"/>
            <w:color w:val="0000FF"/>
            <w:u w:val="single"/>
          </w:rPr>
          <w:t>https://www.highstreetstaskforce.org.uk/covid-19/covid-19-recovery-framework/</w:t>
        </w:r>
      </w:hyperlink>
    </w:p>
    <w:p w:rsidR="00EB7229" w:rsidRDefault="00D73146" w:rsidP="00EB7229">
      <w:pPr>
        <w:spacing w:after="0" w:line="240" w:lineRule="auto"/>
      </w:pPr>
      <w:hyperlink r:id="rId13" w:history="1">
        <w:r w:rsidR="00EB7229">
          <w:rPr>
            <w:rStyle w:val="Hyperlink"/>
          </w:rPr>
          <w:t>https://www.highstreetstaskforce.org.uk/news/task-force-welcomes-new-fund-for-reopening-high-streets-safely/</w:t>
        </w:r>
      </w:hyperlink>
      <w:r w:rsidR="00EB7229">
        <w:t xml:space="preserve"> </w:t>
      </w:r>
    </w:p>
    <w:p w:rsidR="00EB7229" w:rsidRDefault="00EB7229" w:rsidP="00EB7229">
      <w:pPr>
        <w:spacing w:after="0" w:line="240" w:lineRule="auto"/>
        <w:rPr>
          <w:rFonts w:ascii="Calibri" w:eastAsia="Calibri" w:hAnsi="Calibri" w:cs="Calibri"/>
        </w:rPr>
      </w:pPr>
    </w:p>
    <w:p w:rsidR="00EB7229" w:rsidRDefault="00EB7229" w:rsidP="00EB7229">
      <w:pPr>
        <w:spacing w:after="0" w:line="240" w:lineRule="auto"/>
      </w:pPr>
      <w:r>
        <w:t>SUSTRANS [S]</w:t>
      </w:r>
    </w:p>
    <w:p w:rsidR="00EB7229" w:rsidRDefault="00D73146" w:rsidP="00EB7229">
      <w:pPr>
        <w:spacing w:after="0" w:line="240" w:lineRule="auto"/>
      </w:pPr>
      <w:hyperlink r:id="rId14" w:history="1">
        <w:r w:rsidR="00EB7229" w:rsidRPr="00170C57">
          <w:rPr>
            <w:rStyle w:val="Hyperlink"/>
            <w:rFonts w:ascii="Calibri" w:eastAsia="Calibri" w:hAnsi="Calibri" w:cs="Calibri"/>
          </w:rPr>
          <w:t>https://www.sustrans.org.uk/policy/life-after-lockdown/2020/briefing-paper/reinventing-the-high-street-for-covid-19-recovery/</w:t>
        </w:r>
      </w:hyperlink>
      <w:r w:rsidR="00EB7229">
        <w:t xml:space="preserve"> </w:t>
      </w:r>
    </w:p>
    <w:p w:rsidR="00EB7229" w:rsidRDefault="00EB7229" w:rsidP="00EB7229">
      <w:pPr>
        <w:spacing w:after="0" w:line="240" w:lineRule="auto"/>
        <w:rPr>
          <w:rFonts w:ascii="Calibri" w:eastAsia="Calibri" w:hAnsi="Calibri" w:cs="Calibri"/>
        </w:rPr>
      </w:pPr>
    </w:p>
    <w:p w:rsidR="00EB7229" w:rsidRDefault="00EB7229" w:rsidP="00EB7229">
      <w:pPr>
        <w:spacing w:after="0" w:line="240" w:lineRule="auto"/>
        <w:rPr>
          <w:rFonts w:ascii="Calibri" w:eastAsia="Calibri" w:hAnsi="Calibri" w:cs="Calibri"/>
        </w:rPr>
      </w:pPr>
      <w:r>
        <w:t xml:space="preserve">HEALTHY STREETS [HS] </w:t>
      </w:r>
      <w:hyperlink r:id="rId15" w:history="1">
        <w:r w:rsidRPr="00170C57">
          <w:rPr>
            <w:rStyle w:val="Hyperlink"/>
            <w:rFonts w:ascii="Calibri" w:eastAsia="Calibri" w:hAnsi="Calibri" w:cs="Calibri"/>
          </w:rPr>
          <w:t>https://healthystreets.com/home/about/</w:t>
        </w:r>
      </w:hyperlink>
      <w:r>
        <w:t xml:space="preserve">  </w:t>
      </w:r>
    </w:p>
    <w:p w:rsidR="00EB7229" w:rsidRDefault="00EB7229" w:rsidP="00EB7229">
      <w:pPr>
        <w:spacing w:after="0" w:line="240" w:lineRule="auto"/>
      </w:pPr>
    </w:p>
    <w:p w:rsidR="00EB7229" w:rsidRDefault="00EB7229" w:rsidP="00EB7229">
      <w:pPr>
        <w:spacing w:after="0" w:line="240" w:lineRule="auto"/>
      </w:pPr>
      <w:r>
        <w:t>GRIMSEY – COVID 19 SUPPLEMENT</w:t>
      </w:r>
    </w:p>
    <w:p w:rsidR="00EB7229" w:rsidRDefault="00D73146" w:rsidP="00EB7229">
      <w:pPr>
        <w:spacing w:after="0" w:line="240" w:lineRule="auto"/>
      </w:pPr>
      <w:hyperlink r:id="rId16" w:history="1">
        <w:r w:rsidR="00EB7229" w:rsidRPr="00170C57">
          <w:rPr>
            <w:rStyle w:val="Hyperlink"/>
            <w:rFonts w:ascii="Calibri" w:eastAsia="Calibri" w:hAnsi="Calibri" w:cs="Calibri"/>
          </w:rPr>
          <w:t>http://www.vanishinghighstreet.com/wp-content/uploads/2020/06/Grimsey-Covid-19-Supplement-June-2020.pdf</w:t>
        </w:r>
      </w:hyperlink>
      <w:r w:rsidR="00EB7229">
        <w:t xml:space="preserve"> </w:t>
      </w:r>
    </w:p>
    <w:p w:rsidR="00EB7229" w:rsidRDefault="00EB7229" w:rsidP="00EB7229">
      <w:pPr>
        <w:spacing w:after="0" w:line="240" w:lineRule="auto"/>
        <w:rPr>
          <w:rFonts w:ascii="Calibri" w:eastAsia="Calibri" w:hAnsi="Calibri" w:cs="Calibri"/>
        </w:rPr>
      </w:pPr>
    </w:p>
    <w:p w:rsidR="00EB7229" w:rsidRDefault="00EB7229" w:rsidP="00EB7229">
      <w:pPr>
        <w:spacing w:after="0" w:line="240" w:lineRule="auto"/>
      </w:pPr>
      <w:r>
        <w:t>STREET APPEAL [SAPP]</w:t>
      </w:r>
    </w:p>
    <w:p w:rsidR="00EB7229" w:rsidRDefault="00EB7229" w:rsidP="00EB7229">
      <w:pPr>
        <w:spacing w:after="0" w:line="240" w:lineRule="auto"/>
      </w:pPr>
      <w:r>
        <w:t xml:space="preserve"> </w:t>
      </w:r>
      <w:hyperlink r:id="rId17" w:history="1">
        <w:r w:rsidRPr="00170C57">
          <w:rPr>
            <w:rStyle w:val="Hyperlink"/>
            <w:rFonts w:ascii="Calibri" w:eastAsia="Calibri" w:hAnsi="Calibri" w:cs="Calibri"/>
          </w:rPr>
          <w:t>http://content.tfl.gov.uk/street-appeal.pdf</w:t>
        </w:r>
      </w:hyperlink>
      <w:r>
        <w:t xml:space="preserve"> </w:t>
      </w:r>
    </w:p>
    <w:p w:rsidR="00EB7229" w:rsidRDefault="00EB7229" w:rsidP="00EB7229">
      <w:pPr>
        <w:spacing w:after="0" w:line="240" w:lineRule="auto"/>
      </w:pPr>
    </w:p>
    <w:p w:rsidR="00EB7229" w:rsidRPr="002F0251" w:rsidRDefault="00EB7229" w:rsidP="00EB7229">
      <w:pPr>
        <w:spacing w:after="0" w:line="240" w:lineRule="auto"/>
      </w:pPr>
      <w:r>
        <w:t>SCIENCE DIRECT [SD]</w:t>
      </w:r>
    </w:p>
    <w:p w:rsidR="00EB7229" w:rsidRDefault="00D73146" w:rsidP="00EB7229">
      <w:pPr>
        <w:spacing w:after="0" w:line="240" w:lineRule="auto"/>
        <w:rPr>
          <w:rFonts w:ascii="Calibri" w:eastAsia="Calibri" w:hAnsi="Calibri" w:cs="Calibri"/>
        </w:rPr>
      </w:pPr>
      <w:hyperlink r:id="rId18">
        <w:r w:rsidR="00EB7229">
          <w:rPr>
            <w:rFonts w:ascii="Calibri" w:eastAsia="Calibri" w:hAnsi="Calibri" w:cs="Calibri"/>
            <w:color w:val="0000FF"/>
            <w:u w:val="single"/>
          </w:rPr>
          <w:t>www.sciencedirect.com/science/article/pii/</w:t>
        </w:r>
      </w:hyperlink>
      <w:r w:rsidR="00EB7229">
        <w:rPr>
          <w:rFonts w:ascii="Calibri" w:eastAsia="Calibri" w:hAnsi="Calibri" w:cs="Calibri"/>
        </w:rPr>
        <w:t xml:space="preserve"> </w:t>
      </w:r>
    </w:p>
    <w:p w:rsidR="00EB7229" w:rsidRDefault="00EB7229" w:rsidP="00EB7229">
      <w:pPr>
        <w:spacing w:after="0" w:line="240" w:lineRule="auto"/>
        <w:rPr>
          <w:rFonts w:ascii="Calibri" w:eastAsia="Calibri" w:hAnsi="Calibri" w:cs="Calibri"/>
        </w:rPr>
      </w:pPr>
    </w:p>
    <w:p w:rsidR="00EB7229" w:rsidRDefault="00EB7229" w:rsidP="00EB7229">
      <w:pPr>
        <w:spacing w:after="0" w:line="240" w:lineRule="auto"/>
        <w:rPr>
          <w:rFonts w:ascii="Calibri" w:eastAsia="Calibri" w:hAnsi="Calibri" w:cs="Calibri"/>
        </w:rPr>
      </w:pPr>
      <w:r>
        <w:rPr>
          <w:rFonts w:ascii="Calibri" w:eastAsia="Calibri" w:hAnsi="Calibri" w:cs="Calibri"/>
        </w:rPr>
        <w:t>PLACE-VALUE [</w:t>
      </w:r>
      <w:proofErr w:type="spellStart"/>
      <w:r>
        <w:rPr>
          <w:rFonts w:ascii="Calibri" w:eastAsia="Calibri" w:hAnsi="Calibri" w:cs="Calibri"/>
        </w:rPr>
        <w:t>PWiki</w:t>
      </w:r>
      <w:proofErr w:type="spellEnd"/>
      <w:r>
        <w:rPr>
          <w:rFonts w:ascii="Calibri" w:eastAsia="Calibri" w:hAnsi="Calibri" w:cs="Calibri"/>
        </w:rPr>
        <w:t>]</w:t>
      </w:r>
    </w:p>
    <w:p w:rsidR="00EB7229" w:rsidRDefault="00D73146" w:rsidP="00EB7229">
      <w:pPr>
        <w:spacing w:after="0" w:line="240" w:lineRule="auto"/>
        <w:rPr>
          <w:rFonts w:ascii="Calibri" w:eastAsia="Calibri" w:hAnsi="Calibri" w:cs="Calibri"/>
          <w:color w:val="000000"/>
        </w:rPr>
      </w:pPr>
      <w:hyperlink r:id="rId19">
        <w:r w:rsidR="00EB7229">
          <w:rPr>
            <w:rFonts w:ascii="Calibri" w:eastAsia="Calibri" w:hAnsi="Calibri" w:cs="Calibri"/>
            <w:color w:val="0000FF"/>
            <w:u w:val="single"/>
          </w:rPr>
          <w:t>https://sites.google.com/view/place-value-wiki</w:t>
        </w:r>
      </w:hyperlink>
      <w:r w:rsidR="00EB7229">
        <w:t xml:space="preserve"> </w:t>
      </w:r>
      <w:r w:rsidR="00EB7229" w:rsidRPr="00680982">
        <w:rPr>
          <w:rFonts w:ascii="Calibri" w:eastAsia="Calibri" w:hAnsi="Calibri" w:cs="Calibri"/>
          <w:color w:val="000000"/>
        </w:rPr>
        <w:t>[</w:t>
      </w:r>
      <w:proofErr w:type="spellStart"/>
      <w:r w:rsidR="00EB7229" w:rsidRPr="00680982">
        <w:rPr>
          <w:rFonts w:ascii="Calibri" w:eastAsia="Calibri" w:hAnsi="Calibri" w:cs="Calibri"/>
          <w:color w:val="000000"/>
        </w:rPr>
        <w:t>PWiki</w:t>
      </w:r>
      <w:proofErr w:type="spellEnd"/>
      <w:r w:rsidR="00EB7229" w:rsidRPr="00680982">
        <w:rPr>
          <w:rFonts w:ascii="Calibri" w:eastAsia="Calibri" w:hAnsi="Calibri" w:cs="Calibri"/>
          <w:color w:val="000000"/>
        </w:rPr>
        <w:t>]</w:t>
      </w:r>
    </w:p>
    <w:p w:rsidR="00EB7229" w:rsidRDefault="00EB7229" w:rsidP="00EB7229">
      <w:pPr>
        <w:spacing w:after="0" w:line="240" w:lineRule="auto"/>
        <w:rPr>
          <w:rFonts w:ascii="Calibri" w:eastAsia="Calibri" w:hAnsi="Calibri" w:cs="Calibri"/>
          <w:color w:val="000000"/>
        </w:rPr>
      </w:pPr>
    </w:p>
    <w:p w:rsidR="00EB7229" w:rsidRPr="00EB7229" w:rsidRDefault="00EB7229" w:rsidP="00EB7229">
      <w:pPr>
        <w:spacing w:after="0" w:line="240" w:lineRule="auto"/>
        <w:rPr>
          <w:rFonts w:ascii="Calibri" w:eastAsia="Calibri" w:hAnsi="Calibri" w:cs="Calibri"/>
          <w:color w:val="000000"/>
        </w:rPr>
      </w:pPr>
      <w:r>
        <w:rPr>
          <w:rFonts w:ascii="Calibri" w:eastAsia="Calibri" w:hAnsi="Calibri" w:cs="Calibri"/>
          <w:color w:val="000000"/>
        </w:rPr>
        <w:t>VALUE OF CYCLING (UNIVERSITY OF BIRMINGHAM) Department of Transport [</w:t>
      </w:r>
      <w:proofErr w:type="spellStart"/>
      <w:r>
        <w:rPr>
          <w:rFonts w:ascii="Calibri" w:eastAsia="Calibri" w:hAnsi="Calibri" w:cs="Calibri"/>
          <w:color w:val="000000"/>
        </w:rPr>
        <w:t>VoCDpT</w:t>
      </w:r>
      <w:proofErr w:type="spellEnd"/>
      <w:r>
        <w:rPr>
          <w:rFonts w:ascii="Calibri" w:eastAsia="Calibri" w:hAnsi="Calibri" w:cs="Calibri"/>
          <w:color w:val="000000"/>
        </w:rPr>
        <w:t>]</w:t>
      </w:r>
    </w:p>
    <w:p w:rsidR="00EB7229" w:rsidRDefault="00D73146" w:rsidP="00EB7229">
      <w:pPr>
        <w:spacing w:after="0" w:line="240" w:lineRule="auto"/>
      </w:pPr>
      <w:hyperlink r:id="rId20">
        <w:r w:rsidR="00EB7229">
          <w:rPr>
            <w:rFonts w:ascii="Calibri" w:eastAsia="Calibri" w:hAnsi="Calibri" w:cs="Calibri"/>
            <w:color w:val="0000FF"/>
            <w:u w:val="single"/>
          </w:rPr>
          <w:t>https://assets.publishing.service.gov.uk/government/uploads/system/uploads/attachment_data/file/509587/value-of-cycling.pdf</w:t>
        </w:r>
      </w:hyperlink>
      <w:r w:rsidR="00EB7229">
        <w:t xml:space="preserve">  </w:t>
      </w:r>
    </w:p>
    <w:p w:rsidR="00EB7229" w:rsidRDefault="00EB7229" w:rsidP="00EB7229">
      <w:pPr>
        <w:spacing w:after="0" w:line="240" w:lineRule="auto"/>
        <w:rPr>
          <w:rFonts w:ascii="Calibri" w:eastAsia="Calibri" w:hAnsi="Calibri" w:cs="Calibri"/>
        </w:rPr>
      </w:pPr>
    </w:p>
    <w:p w:rsidR="00EB7229" w:rsidRDefault="00EB7229" w:rsidP="00EB7229">
      <w:pPr>
        <w:spacing w:after="0" w:line="240" w:lineRule="auto"/>
        <w:rPr>
          <w:rFonts w:ascii="Calibri" w:eastAsia="Calibri" w:hAnsi="Calibri" w:cs="Calibri"/>
        </w:rPr>
      </w:pPr>
      <w:r>
        <w:rPr>
          <w:rFonts w:ascii="Calibri" w:eastAsia="Calibri" w:hAnsi="Calibri" w:cs="Calibri"/>
        </w:rPr>
        <w:t>PLACE ALLIANCE INITIATIVE</w:t>
      </w:r>
    </w:p>
    <w:p w:rsidR="00EB7229" w:rsidRDefault="00D73146" w:rsidP="00EB7229">
      <w:pPr>
        <w:spacing w:after="0" w:line="240" w:lineRule="auto"/>
        <w:rPr>
          <w:rFonts w:ascii="Calibri" w:eastAsia="Calibri" w:hAnsi="Calibri" w:cs="Calibri"/>
          <w:color w:val="0000FF"/>
          <w:u w:val="single"/>
        </w:rPr>
      </w:pPr>
      <w:hyperlink r:id="rId21">
        <w:r w:rsidR="00EB7229">
          <w:rPr>
            <w:rFonts w:ascii="Calibri" w:eastAsia="Calibri" w:hAnsi="Calibri" w:cs="Calibri"/>
            <w:color w:val="0000FF"/>
            <w:u w:val="single"/>
          </w:rPr>
          <w:t>https://sites.google.com/view/place-value-wiki</w:t>
        </w:r>
      </w:hyperlink>
    </w:p>
    <w:p w:rsidR="00EB7229" w:rsidRDefault="00EB7229" w:rsidP="00EB7229">
      <w:pPr>
        <w:spacing w:after="0" w:line="240" w:lineRule="auto"/>
        <w:rPr>
          <w:rFonts w:ascii="Calibri" w:eastAsia="Calibri" w:hAnsi="Calibri" w:cs="Calibri"/>
        </w:rPr>
      </w:pPr>
    </w:p>
    <w:p w:rsidR="00EB7229" w:rsidRDefault="00EB7229" w:rsidP="00EB7229">
      <w:pPr>
        <w:spacing w:after="0" w:line="240" w:lineRule="auto"/>
        <w:rPr>
          <w:rFonts w:ascii="Calibri" w:eastAsia="Calibri" w:hAnsi="Calibri" w:cs="Calibri"/>
        </w:rPr>
      </w:pPr>
      <w:r>
        <w:rPr>
          <w:rFonts w:ascii="Calibri" w:eastAsia="Calibri" w:hAnsi="Calibri" w:cs="Calibri"/>
        </w:rPr>
        <w:t>HEALTHY STREETS [HS]</w:t>
      </w:r>
    </w:p>
    <w:p w:rsidR="00EB7229" w:rsidRDefault="00D73146" w:rsidP="00EB7229">
      <w:pPr>
        <w:spacing w:after="0" w:line="240" w:lineRule="auto"/>
      </w:pPr>
      <w:hyperlink r:id="rId22">
        <w:r w:rsidR="00EB7229">
          <w:rPr>
            <w:rFonts w:ascii="Calibri" w:eastAsia="Calibri" w:hAnsi="Calibri" w:cs="Calibri"/>
            <w:color w:val="0000FF"/>
            <w:u w:val="single"/>
          </w:rPr>
          <w:t>https://healthystreets.com/</w:t>
        </w:r>
      </w:hyperlink>
      <w:r w:rsidR="00EB7229">
        <w:t xml:space="preserve"> </w:t>
      </w:r>
    </w:p>
    <w:p w:rsidR="00EB7229" w:rsidRDefault="00EB7229" w:rsidP="00EB7229">
      <w:pPr>
        <w:spacing w:after="0" w:line="240" w:lineRule="auto"/>
      </w:pPr>
    </w:p>
    <w:p w:rsidR="00EB7229" w:rsidRDefault="00EB7229" w:rsidP="00EB7229">
      <w:pPr>
        <w:spacing w:after="0" w:line="240" w:lineRule="auto"/>
        <w:rPr>
          <w:rFonts w:ascii="Calibri" w:eastAsia="Calibri" w:hAnsi="Calibri" w:cs="Calibri"/>
          <w:b/>
        </w:rPr>
      </w:pPr>
      <w:r>
        <w:t>PEDESTRIAN POUND [PP] 2013, updated 2018</w:t>
      </w:r>
    </w:p>
    <w:p w:rsidR="00EB7229" w:rsidRDefault="00D73146" w:rsidP="00EB7229">
      <w:pPr>
        <w:spacing w:after="0" w:line="240" w:lineRule="auto"/>
      </w:pPr>
      <w:hyperlink r:id="rId23">
        <w:r w:rsidR="00EB7229">
          <w:rPr>
            <w:rFonts w:ascii="Calibri" w:eastAsia="Calibri" w:hAnsi="Calibri" w:cs="Calibri"/>
            <w:color w:val="0000FF"/>
            <w:u w:val="single"/>
          </w:rPr>
          <w:t>https://www.livingstreets.org.uk/media/3890/pedestrian-pound-2018.pdf</w:t>
        </w:r>
      </w:hyperlink>
      <w:r w:rsidR="00EB7229">
        <w:t xml:space="preserve"> </w:t>
      </w:r>
    </w:p>
    <w:p w:rsidR="00EB7229" w:rsidRDefault="00EB7229" w:rsidP="00EB7229">
      <w:pPr>
        <w:spacing w:after="0" w:line="240" w:lineRule="auto"/>
      </w:pPr>
    </w:p>
    <w:p w:rsidR="00EB7229" w:rsidRDefault="00EB7229" w:rsidP="00EB7229">
      <w:pPr>
        <w:spacing w:after="0" w:line="240" w:lineRule="auto"/>
        <w:rPr>
          <w:rFonts w:ascii="Calibri" w:eastAsia="Calibri" w:hAnsi="Calibri" w:cs="Calibri"/>
        </w:rPr>
      </w:pPr>
      <w:r>
        <w:t>GOVERNMENT LIVING WITH BEAUTY REPORT [</w:t>
      </w:r>
      <w:proofErr w:type="spellStart"/>
      <w:r>
        <w:t>LwB</w:t>
      </w:r>
      <w:proofErr w:type="spellEnd"/>
      <w:r>
        <w:t>]</w:t>
      </w:r>
    </w:p>
    <w:p w:rsidR="00EB7229" w:rsidRDefault="00D73146" w:rsidP="00EB7229">
      <w:pPr>
        <w:spacing w:after="0" w:line="240" w:lineRule="auto"/>
      </w:pPr>
      <w:hyperlink r:id="rId24" w:history="1">
        <w:r w:rsidR="00EB7229">
          <w:rPr>
            <w:rStyle w:val="Hyperlink"/>
          </w:rPr>
          <w:t>https://www.gov.uk/government/publications/living-with-beauty-report-of-the-building-better-building-beautiful-commission</w:t>
        </w:r>
      </w:hyperlink>
      <w:r w:rsidR="00EB7229">
        <w:t xml:space="preserve"> </w:t>
      </w:r>
    </w:p>
    <w:p w:rsidR="00EB7229" w:rsidRDefault="00EB7229" w:rsidP="00EB7229">
      <w:pPr>
        <w:spacing w:after="0" w:line="240" w:lineRule="auto"/>
      </w:pPr>
    </w:p>
    <w:p w:rsidR="00EB7229" w:rsidRPr="00D83D36" w:rsidRDefault="00EB7229" w:rsidP="00530E6D">
      <w:pPr>
        <w:spacing w:after="0" w:line="240" w:lineRule="auto"/>
        <w:rPr>
          <w:rFonts w:ascii="Calibri" w:eastAsia="Calibri" w:hAnsi="Calibri" w:cs="Calibri"/>
        </w:rPr>
      </w:pPr>
      <w:r>
        <w:t>GRIMSEY REVIEW [GR]</w:t>
      </w:r>
      <w:r w:rsidR="00D83D36">
        <w:rPr>
          <w:rFonts w:ascii="Calibri" w:eastAsia="Calibri" w:hAnsi="Calibri" w:cs="Calibri"/>
        </w:rPr>
        <w:t xml:space="preserve">  </w:t>
      </w:r>
      <w:hyperlink r:id="rId25" w:history="1">
        <w:r w:rsidR="00D83D36" w:rsidRPr="005E50C8">
          <w:rPr>
            <w:rStyle w:val="Hyperlink"/>
          </w:rPr>
          <w:t>https://www.didobi.com/the-grimsey-review-2/</w:t>
        </w:r>
      </w:hyperlink>
      <w:r>
        <w:t> </w:t>
      </w:r>
    </w:p>
    <w:sectPr w:rsidR="00EB7229" w:rsidRPr="00D83D36" w:rsidSect="00D33F44">
      <w:footerReference w:type="default" r:id="rId26"/>
      <w:pgSz w:w="11906" w:h="16838"/>
      <w:pgMar w:top="993" w:right="1440" w:bottom="851" w:left="1440" w:header="708" w:footer="1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22C" w:rsidRDefault="008C622C" w:rsidP="00D33F44">
      <w:pPr>
        <w:spacing w:after="0" w:line="240" w:lineRule="auto"/>
      </w:pPr>
      <w:r>
        <w:separator/>
      </w:r>
    </w:p>
  </w:endnote>
  <w:endnote w:type="continuationSeparator" w:id="0">
    <w:p w:rsidR="008C622C" w:rsidRDefault="008C622C" w:rsidP="00D33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721BT-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9580"/>
      <w:docPartObj>
        <w:docPartGallery w:val="Page Numbers (Bottom of Page)"/>
        <w:docPartUnique/>
      </w:docPartObj>
    </w:sdtPr>
    <w:sdtContent>
      <w:p w:rsidR="00D33F44" w:rsidRDefault="00D73146">
        <w:pPr>
          <w:pStyle w:val="Footer"/>
          <w:jc w:val="center"/>
        </w:pPr>
        <w:r>
          <w:fldChar w:fldCharType="begin"/>
        </w:r>
        <w:r w:rsidR="00D95292">
          <w:instrText xml:space="preserve"> PAGE   \* MERGEFORMAT </w:instrText>
        </w:r>
        <w:r>
          <w:fldChar w:fldCharType="separate"/>
        </w:r>
        <w:r w:rsidR="00B76E85">
          <w:rPr>
            <w:noProof/>
          </w:rPr>
          <w:t>6</w:t>
        </w:r>
        <w:r>
          <w:rPr>
            <w:noProof/>
          </w:rPr>
          <w:fldChar w:fldCharType="end"/>
        </w:r>
      </w:p>
    </w:sdtContent>
  </w:sdt>
  <w:p w:rsidR="00D33F44" w:rsidRDefault="00D33F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22C" w:rsidRDefault="008C622C" w:rsidP="00D33F44">
      <w:pPr>
        <w:spacing w:after="0" w:line="240" w:lineRule="auto"/>
      </w:pPr>
      <w:r>
        <w:separator/>
      </w:r>
    </w:p>
  </w:footnote>
  <w:footnote w:type="continuationSeparator" w:id="0">
    <w:p w:rsidR="008C622C" w:rsidRDefault="008C622C" w:rsidP="00D33F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335"/>
    <w:multiLevelType w:val="multilevel"/>
    <w:tmpl w:val="91F61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E1A7B"/>
    <w:rsid w:val="000221A0"/>
    <w:rsid w:val="00043F2F"/>
    <w:rsid w:val="00057897"/>
    <w:rsid w:val="00065338"/>
    <w:rsid w:val="000A69DC"/>
    <w:rsid w:val="000A6CEC"/>
    <w:rsid w:val="000B59B8"/>
    <w:rsid w:val="000D766D"/>
    <w:rsid w:val="00141288"/>
    <w:rsid w:val="001779FB"/>
    <w:rsid w:val="00185670"/>
    <w:rsid w:val="001A5A03"/>
    <w:rsid w:val="001A6B83"/>
    <w:rsid w:val="001B4D9D"/>
    <w:rsid w:val="001D0EF7"/>
    <w:rsid w:val="001D1BC9"/>
    <w:rsid w:val="001D51A4"/>
    <w:rsid w:val="00202C91"/>
    <w:rsid w:val="00226AF4"/>
    <w:rsid w:val="002326EF"/>
    <w:rsid w:val="00235B61"/>
    <w:rsid w:val="0025198D"/>
    <w:rsid w:val="00257450"/>
    <w:rsid w:val="00286D82"/>
    <w:rsid w:val="0029126A"/>
    <w:rsid w:val="002C16FC"/>
    <w:rsid w:val="002C49E6"/>
    <w:rsid w:val="002F0251"/>
    <w:rsid w:val="00373FA8"/>
    <w:rsid w:val="00387FF8"/>
    <w:rsid w:val="00396F17"/>
    <w:rsid w:val="003E34D4"/>
    <w:rsid w:val="003F3443"/>
    <w:rsid w:val="00482262"/>
    <w:rsid w:val="004D5515"/>
    <w:rsid w:val="00511E52"/>
    <w:rsid w:val="00530E6D"/>
    <w:rsid w:val="005334F2"/>
    <w:rsid w:val="005D09E8"/>
    <w:rsid w:val="005D4151"/>
    <w:rsid w:val="006250E2"/>
    <w:rsid w:val="00626CE3"/>
    <w:rsid w:val="00642458"/>
    <w:rsid w:val="0064435D"/>
    <w:rsid w:val="006520BF"/>
    <w:rsid w:val="00666A04"/>
    <w:rsid w:val="00680982"/>
    <w:rsid w:val="00687B96"/>
    <w:rsid w:val="006B114A"/>
    <w:rsid w:val="006B3124"/>
    <w:rsid w:val="006D5223"/>
    <w:rsid w:val="006F696E"/>
    <w:rsid w:val="00710AD4"/>
    <w:rsid w:val="0071610F"/>
    <w:rsid w:val="007251D3"/>
    <w:rsid w:val="0072730F"/>
    <w:rsid w:val="00737575"/>
    <w:rsid w:val="007473EA"/>
    <w:rsid w:val="00750FF4"/>
    <w:rsid w:val="007D13A7"/>
    <w:rsid w:val="007D7003"/>
    <w:rsid w:val="007E78B3"/>
    <w:rsid w:val="007F2550"/>
    <w:rsid w:val="00885FAF"/>
    <w:rsid w:val="0089088B"/>
    <w:rsid w:val="00890CA8"/>
    <w:rsid w:val="008A6C33"/>
    <w:rsid w:val="008C622C"/>
    <w:rsid w:val="008E1A7B"/>
    <w:rsid w:val="008E7828"/>
    <w:rsid w:val="0090047B"/>
    <w:rsid w:val="00920AD2"/>
    <w:rsid w:val="00927BD7"/>
    <w:rsid w:val="009713A9"/>
    <w:rsid w:val="009838F7"/>
    <w:rsid w:val="009C2078"/>
    <w:rsid w:val="00A65600"/>
    <w:rsid w:val="00AB0B2B"/>
    <w:rsid w:val="00AC37DC"/>
    <w:rsid w:val="00AE2BD5"/>
    <w:rsid w:val="00AE7576"/>
    <w:rsid w:val="00B00EA4"/>
    <w:rsid w:val="00B378C6"/>
    <w:rsid w:val="00B728E6"/>
    <w:rsid w:val="00B74ED8"/>
    <w:rsid w:val="00B76E85"/>
    <w:rsid w:val="00B811F9"/>
    <w:rsid w:val="00B830A1"/>
    <w:rsid w:val="00B960E3"/>
    <w:rsid w:val="00C14A98"/>
    <w:rsid w:val="00CC01AF"/>
    <w:rsid w:val="00D33F44"/>
    <w:rsid w:val="00D413EA"/>
    <w:rsid w:val="00D73146"/>
    <w:rsid w:val="00D83D36"/>
    <w:rsid w:val="00D95292"/>
    <w:rsid w:val="00DE29B9"/>
    <w:rsid w:val="00E03DE7"/>
    <w:rsid w:val="00E20CF7"/>
    <w:rsid w:val="00E507C3"/>
    <w:rsid w:val="00E7616B"/>
    <w:rsid w:val="00EB7229"/>
    <w:rsid w:val="00ED68F5"/>
    <w:rsid w:val="00EF0F3E"/>
    <w:rsid w:val="00EF2A89"/>
    <w:rsid w:val="00F656CF"/>
    <w:rsid w:val="00F8423F"/>
    <w:rsid w:val="00FB59CF"/>
    <w:rsid w:val="00FC7BAF"/>
    <w:rsid w:val="00FE7C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4F2"/>
    <w:rPr>
      <w:color w:val="0000FF"/>
      <w:u w:val="single"/>
    </w:rPr>
  </w:style>
  <w:style w:type="paragraph" w:styleId="Header">
    <w:name w:val="header"/>
    <w:basedOn w:val="Normal"/>
    <w:link w:val="HeaderChar"/>
    <w:uiPriority w:val="99"/>
    <w:unhideWhenUsed/>
    <w:rsid w:val="00D33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F44"/>
  </w:style>
  <w:style w:type="paragraph" w:styleId="Footer">
    <w:name w:val="footer"/>
    <w:basedOn w:val="Normal"/>
    <w:link w:val="FooterChar"/>
    <w:uiPriority w:val="99"/>
    <w:unhideWhenUsed/>
    <w:rsid w:val="00D33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F44"/>
  </w:style>
  <w:style w:type="character" w:customStyle="1" w:styleId="UnresolvedMention">
    <w:name w:val="Unresolved Mention"/>
    <w:basedOn w:val="DefaultParagraphFont"/>
    <w:uiPriority w:val="99"/>
    <w:semiHidden/>
    <w:unhideWhenUsed/>
    <w:rsid w:val="002F02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752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vicvoice.us5.list-manage.com/track/click?u=5128291c803f66657704671f8&amp;id=14d7267402&amp;e=ad57ed6b65" TargetMode="External"/><Relationship Id="rId13" Type="http://schemas.openxmlformats.org/officeDocument/2006/relationships/hyperlink" Target="https://www.highstreetstaskforce.org.uk/news/task-force-welcomes-new-fund-for-reopening-high-streets-safely/" TargetMode="External"/><Relationship Id="rId18" Type="http://schemas.openxmlformats.org/officeDocument/2006/relationships/hyperlink" Target="http://www.sciencedirect.com/science/article/pi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ites.google.com/view/place-value-wiki" TargetMode="External"/><Relationship Id="rId7" Type="http://schemas.openxmlformats.org/officeDocument/2006/relationships/hyperlink" Target="https://www.livingstreets.org.uk/media/3890/pedestrian-pound-2018.pdf" TargetMode="External"/><Relationship Id="rId12" Type="http://schemas.openxmlformats.org/officeDocument/2006/relationships/hyperlink" Target="https://www.highstreetstaskforce.org.uk/covid-19/covid-19-recovery-framework/" TargetMode="External"/><Relationship Id="rId17" Type="http://schemas.openxmlformats.org/officeDocument/2006/relationships/hyperlink" Target="http://content.tfl.gov.uk/street-appeal.pdf" TargetMode="External"/><Relationship Id="rId25" Type="http://schemas.openxmlformats.org/officeDocument/2006/relationships/hyperlink" Target="https://www.didobi.com/the-grimsey-review-2/" TargetMode="External"/><Relationship Id="rId2" Type="http://schemas.openxmlformats.org/officeDocument/2006/relationships/styles" Target="styles.xml"/><Relationship Id="rId16" Type="http://schemas.openxmlformats.org/officeDocument/2006/relationships/hyperlink" Target="http://www.vanishinghighstreet.com/wp-content/uploads/2020/06/Grimsey-Covid-19-Supplement-June-2020.pdf" TargetMode="External"/><Relationship Id="rId20" Type="http://schemas.openxmlformats.org/officeDocument/2006/relationships/hyperlink" Target="https://assets.publishing.service.gov.uk/government/uploads/system/uploads/attachment_data/file/509587/value-of-cycli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ghstreetstaskforce.org.uk/frameworks/transformation-route-map/" TargetMode="External"/><Relationship Id="rId24" Type="http://schemas.openxmlformats.org/officeDocument/2006/relationships/hyperlink" Target="https://www.gov.uk/government/publications/living-with-beauty-report-of-the-building-better-building-beautiful-commission" TargetMode="External"/><Relationship Id="rId5" Type="http://schemas.openxmlformats.org/officeDocument/2006/relationships/footnotes" Target="footnotes.xml"/><Relationship Id="rId15" Type="http://schemas.openxmlformats.org/officeDocument/2006/relationships/hyperlink" Target="https://healthystreets.com/home/about/" TargetMode="External"/><Relationship Id="rId23" Type="http://schemas.openxmlformats.org/officeDocument/2006/relationships/hyperlink" Target="https://www.livingstreets.org.uk/media/3890/pedestrian-pound-2018.pdf" TargetMode="External"/><Relationship Id="rId28" Type="http://schemas.openxmlformats.org/officeDocument/2006/relationships/theme" Target="theme/theme1.xml"/><Relationship Id="rId10" Type="http://schemas.openxmlformats.org/officeDocument/2006/relationships/hyperlink" Target="https://www.didobi.com/wp-content/uploads/2019/09/GrimseyReview2.pdf" TargetMode="External"/><Relationship Id="rId19" Type="http://schemas.openxmlformats.org/officeDocument/2006/relationships/hyperlink" Target="https://sites.google.com/view/place-value-wiki" TargetMode="External"/><Relationship Id="rId4" Type="http://schemas.openxmlformats.org/officeDocument/2006/relationships/webSettings" Target="webSettings.xml"/><Relationship Id="rId9" Type="http://schemas.openxmlformats.org/officeDocument/2006/relationships/hyperlink" Target="https://www2.deloitte.com/uk/en/pages/press-releases/articles/three-in-five-consumers-have-used-more-local-stores-and-services-to-support-them-during-lockdown.html" TargetMode="External"/><Relationship Id="rId14" Type="http://schemas.openxmlformats.org/officeDocument/2006/relationships/hyperlink" Target="https://www.sustrans.org.uk/policy/life-after-lockdown/2020/briefing-paper/reinventing-the-high-street-for-covid-19-recovery/" TargetMode="External"/><Relationship Id="rId22" Type="http://schemas.openxmlformats.org/officeDocument/2006/relationships/hyperlink" Target="https://healthystreet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Tansey</dc:creator>
  <cp:lastModifiedBy>Carol</cp:lastModifiedBy>
  <cp:revision>6</cp:revision>
  <dcterms:created xsi:type="dcterms:W3CDTF">2020-08-21T12:12:00Z</dcterms:created>
  <dcterms:modified xsi:type="dcterms:W3CDTF">2020-10-13T14:54:00Z</dcterms:modified>
</cp:coreProperties>
</file>